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7E6119" w14:textId="31B16DD9" w:rsidR="00963A8B" w:rsidRPr="00963A8B" w:rsidRDefault="00963A8B" w:rsidP="00963A8B">
      <w:p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963A8B">
        <w:rPr>
          <w:rFonts w:ascii="Arial" w:eastAsia="Times New Roman" w:hAnsi="Arial" w:cs="Arial"/>
          <w:b/>
          <w:bCs/>
          <w:kern w:val="0"/>
          <w:lang w:eastAsia="pl-PL"/>
          <w14:ligatures w14:val="none"/>
        </w:rPr>
        <w:t>KLAUZULA INFORMACYJNA</w:t>
      </w:r>
      <w:r w:rsidRPr="00963A8B">
        <w:rPr>
          <w:rFonts w:ascii="Arial" w:eastAsia="Times New Roman" w:hAnsi="Arial" w:cs="Arial"/>
          <w:kern w:val="0"/>
          <w:lang w:eastAsia="pl-PL"/>
          <w14:ligatures w14:val="none"/>
        </w:rPr>
        <w:br/>
      </w:r>
    </w:p>
    <w:p w14:paraId="6867FF49" w14:textId="059D03B4" w:rsidR="00963A8B" w:rsidRDefault="00963A8B" w:rsidP="00963A8B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963A8B">
        <w:rPr>
          <w:rFonts w:ascii="Arial" w:eastAsia="Times New Roman" w:hAnsi="Arial" w:cs="Arial"/>
          <w:kern w:val="0"/>
          <w:lang w:eastAsia="pl-PL"/>
          <w14:ligatures w14:val="none"/>
        </w:rPr>
        <w:t>Zgodnie z art. 13 ust. 1 i ust. 2 Rozporządzenia Parlamentu Europejskiego i Rady (UE) 2016/679 z dnia 27 kwietnia 2016 r. w sprawie ochrony osób fizycznych w związku z</w:t>
      </w:r>
      <w:r>
        <w:rPr>
          <w:rFonts w:ascii="Arial" w:eastAsia="Times New Roman" w:hAnsi="Arial" w:cs="Arial"/>
          <w:kern w:val="0"/>
          <w:lang w:eastAsia="pl-PL"/>
          <w14:ligatures w14:val="none"/>
        </w:rPr>
        <w:t> </w:t>
      </w:r>
      <w:r w:rsidRPr="00963A8B">
        <w:rPr>
          <w:rFonts w:ascii="Arial" w:eastAsia="Times New Roman" w:hAnsi="Arial" w:cs="Arial"/>
          <w:kern w:val="0"/>
          <w:lang w:eastAsia="pl-PL"/>
          <w14:ligatures w14:val="none"/>
        </w:rPr>
        <w:t>przetwarzaniem danych osobowych (RODO), informujemy, że:</w:t>
      </w:r>
      <w:r>
        <w:rPr>
          <w:rFonts w:ascii="Arial" w:eastAsia="Times New Roman" w:hAnsi="Arial" w:cs="Arial"/>
          <w:kern w:val="0"/>
          <w:lang w:eastAsia="pl-PL"/>
          <w14:ligatures w14:val="none"/>
        </w:rPr>
        <w:t xml:space="preserve"> </w:t>
      </w:r>
    </w:p>
    <w:p w14:paraId="5216930B" w14:textId="77777777" w:rsidR="00963A8B" w:rsidRDefault="00963A8B" w:rsidP="005439E5">
      <w:pPr>
        <w:pStyle w:val="Akapitzlist"/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963A8B">
        <w:rPr>
          <w:rFonts w:ascii="Arial" w:eastAsia="Times New Roman" w:hAnsi="Arial" w:cs="Arial"/>
          <w:kern w:val="0"/>
          <w:lang w:eastAsia="pl-PL"/>
          <w14:ligatures w14:val="none"/>
        </w:rPr>
        <w:t xml:space="preserve">Administratorem Państwa danych osobowych jest </w:t>
      </w:r>
      <w:r w:rsidRPr="00963A8B">
        <w:rPr>
          <w:rFonts w:ascii="Arial" w:eastAsia="Times New Roman" w:hAnsi="Arial" w:cs="Arial"/>
          <w:iCs/>
        </w:rPr>
        <w:t xml:space="preserve">Burmistrz Lubniewic, ul. Jana Pawła II 51, 69-210 Lubniewice, email: </w:t>
      </w:r>
      <w:hyperlink r:id="rId7" w:history="1">
        <w:r w:rsidRPr="00963A8B">
          <w:rPr>
            <w:rFonts w:ascii="Arial" w:eastAsia="Times New Roman" w:hAnsi="Arial" w:cs="Arial"/>
            <w:iCs/>
          </w:rPr>
          <w:t>urzad@lubniewice.pl</w:t>
        </w:r>
      </w:hyperlink>
    </w:p>
    <w:p w14:paraId="5B2E6029" w14:textId="77777777" w:rsidR="00963A8B" w:rsidRPr="00816899" w:rsidRDefault="00963A8B" w:rsidP="00963A8B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Arial" w:eastAsia="Calibri" w:hAnsi="Arial" w:cs="Arial"/>
          <w:bCs/>
          <w:iCs/>
        </w:rPr>
      </w:pPr>
      <w:r w:rsidRPr="00816899">
        <w:rPr>
          <w:rFonts w:ascii="Arial" w:eastAsia="Calibri" w:hAnsi="Arial" w:cs="Arial"/>
          <w:iCs/>
        </w:rPr>
        <w:t xml:space="preserve">Jeśli mają Państwo pytania dotyczące sposobu i zakresu przetwarzania danych osobowych możecie Państwo skontaktować się z Inspektorem Ochrony Danych, kontakt listowny na adres Administratora lub </w:t>
      </w:r>
      <w:bookmarkStart w:id="0" w:name="_Hlk65499762"/>
      <w:r w:rsidRPr="00816899">
        <w:rPr>
          <w:rFonts w:ascii="Arial" w:eastAsia="Calibri" w:hAnsi="Arial" w:cs="Arial"/>
          <w:iCs/>
        </w:rPr>
        <w:t xml:space="preserve">email: </w:t>
      </w:r>
      <w:bookmarkEnd w:id="0"/>
      <w:r w:rsidRPr="00816899">
        <w:rPr>
          <w:rFonts w:ascii="Arial" w:eastAsia="Calibri" w:hAnsi="Arial" w:cs="Arial"/>
          <w:bCs/>
          <w:iCs/>
        </w:rPr>
        <w:fldChar w:fldCharType="begin"/>
      </w:r>
      <w:r w:rsidRPr="00816899">
        <w:rPr>
          <w:rFonts w:ascii="Arial" w:eastAsia="Calibri" w:hAnsi="Arial" w:cs="Arial"/>
          <w:bCs/>
          <w:iCs/>
        </w:rPr>
        <w:instrText xml:space="preserve"> HYPERLINK "mailto:iod@itmediagroup.pl" </w:instrText>
      </w:r>
      <w:r w:rsidRPr="00816899">
        <w:rPr>
          <w:rFonts w:ascii="Arial" w:eastAsia="Calibri" w:hAnsi="Arial" w:cs="Arial"/>
          <w:bCs/>
          <w:iCs/>
        </w:rPr>
      </w:r>
      <w:r w:rsidRPr="00816899">
        <w:rPr>
          <w:rFonts w:ascii="Arial" w:eastAsia="Calibri" w:hAnsi="Arial" w:cs="Arial"/>
          <w:bCs/>
          <w:iCs/>
        </w:rPr>
        <w:fldChar w:fldCharType="separate"/>
      </w:r>
      <w:r w:rsidRPr="00816899">
        <w:rPr>
          <w:rFonts w:ascii="Arial" w:eastAsia="Calibri" w:hAnsi="Arial" w:cs="Arial"/>
          <w:bCs/>
          <w:iCs/>
        </w:rPr>
        <w:t>iod@itmediagroup.pl</w:t>
      </w:r>
      <w:r w:rsidRPr="00816899">
        <w:rPr>
          <w:rFonts w:ascii="Arial" w:eastAsia="Calibri" w:hAnsi="Arial" w:cs="Arial"/>
          <w:bCs/>
          <w:iCs/>
        </w:rPr>
        <w:fldChar w:fldCharType="end"/>
      </w:r>
    </w:p>
    <w:p w14:paraId="33631012" w14:textId="2FDA1842" w:rsidR="00963A8B" w:rsidRPr="00963A8B" w:rsidRDefault="00963A8B" w:rsidP="005439E5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963A8B">
        <w:rPr>
          <w:rFonts w:ascii="Arial" w:eastAsia="Times New Roman" w:hAnsi="Arial" w:cs="Arial"/>
          <w:kern w:val="0"/>
          <w:lang w:eastAsia="pl-PL"/>
          <w14:ligatures w14:val="none"/>
        </w:rPr>
        <w:t>Państwa dane osobowe przetwarzane są w celu sporządzenia planu ogólnego gminy – aktu planowania przestrzennego, na podstawie:</w:t>
      </w:r>
    </w:p>
    <w:p w14:paraId="7A6C42D3" w14:textId="77777777" w:rsidR="00963A8B" w:rsidRPr="00963A8B" w:rsidRDefault="00963A8B" w:rsidP="005439E5">
      <w:pPr>
        <w:numPr>
          <w:ilvl w:val="1"/>
          <w:numId w:val="1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963A8B">
        <w:rPr>
          <w:rFonts w:ascii="Arial" w:eastAsia="Times New Roman" w:hAnsi="Arial" w:cs="Arial"/>
          <w:kern w:val="0"/>
          <w:lang w:eastAsia="pl-PL"/>
          <w14:ligatures w14:val="none"/>
        </w:rPr>
        <w:t>art. 6 ust. 1 lit. c RODO – obowiązek prawny ciążący na administratorze wynikający z ustawy z dnia 27 marca 2003 r. o planowaniu i zagospodarowaniu przestrzennym,</w:t>
      </w:r>
    </w:p>
    <w:p w14:paraId="264C9303" w14:textId="6056D81C" w:rsidR="00963A8B" w:rsidRDefault="00963A8B" w:rsidP="005439E5">
      <w:pPr>
        <w:numPr>
          <w:ilvl w:val="1"/>
          <w:numId w:val="1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963A8B">
        <w:rPr>
          <w:rFonts w:ascii="Arial" w:eastAsia="Times New Roman" w:hAnsi="Arial" w:cs="Arial"/>
          <w:kern w:val="0"/>
          <w:lang w:eastAsia="pl-PL"/>
          <w14:ligatures w14:val="none"/>
        </w:rPr>
        <w:t>art. 6 ust. 1 lit. e RODO – wykonanie zadania realizowanego w interesie publicznym</w:t>
      </w:r>
      <w:r>
        <w:rPr>
          <w:rFonts w:ascii="Arial" w:eastAsia="Times New Roman" w:hAnsi="Arial" w:cs="Arial"/>
          <w:kern w:val="0"/>
          <w:lang w:eastAsia="pl-PL"/>
          <w14:ligatures w14:val="none"/>
        </w:rPr>
        <w:t>,</w:t>
      </w:r>
    </w:p>
    <w:p w14:paraId="64463AE3" w14:textId="30E7A354" w:rsidR="00963A8B" w:rsidRPr="00963A8B" w:rsidRDefault="00963A8B" w:rsidP="005439E5">
      <w:pPr>
        <w:numPr>
          <w:ilvl w:val="1"/>
          <w:numId w:val="1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963A8B">
        <w:rPr>
          <w:rFonts w:ascii="Arial" w:eastAsia="Times New Roman" w:hAnsi="Arial" w:cs="Arial"/>
          <w:kern w:val="0"/>
          <w:lang w:eastAsia="pl-PL"/>
          <w14:ligatures w14:val="none"/>
        </w:rPr>
        <w:t>ustaw</w:t>
      </w:r>
      <w:r>
        <w:rPr>
          <w:rFonts w:ascii="Arial" w:eastAsia="Times New Roman" w:hAnsi="Arial" w:cs="Arial"/>
          <w:kern w:val="0"/>
          <w:lang w:eastAsia="pl-PL"/>
          <w14:ligatures w14:val="none"/>
        </w:rPr>
        <w:t>y</w:t>
      </w:r>
      <w:r w:rsidRPr="00963A8B">
        <w:rPr>
          <w:rFonts w:ascii="Arial" w:eastAsia="Times New Roman" w:hAnsi="Arial" w:cs="Arial"/>
          <w:kern w:val="0"/>
          <w:lang w:eastAsia="pl-PL"/>
          <w14:ligatures w14:val="none"/>
        </w:rPr>
        <w:t xml:space="preserve"> z dnia 3 października 2008 r. o udostępnianiu informacji o środowisku i</w:t>
      </w:r>
      <w:r w:rsidR="005439E5">
        <w:rPr>
          <w:rFonts w:ascii="Arial" w:eastAsia="Times New Roman" w:hAnsi="Arial" w:cs="Arial"/>
          <w:kern w:val="0"/>
          <w:lang w:eastAsia="pl-PL"/>
          <w14:ligatures w14:val="none"/>
        </w:rPr>
        <w:t> </w:t>
      </w:r>
      <w:r w:rsidRPr="00963A8B">
        <w:rPr>
          <w:rFonts w:ascii="Arial" w:eastAsia="Times New Roman" w:hAnsi="Arial" w:cs="Arial"/>
          <w:kern w:val="0"/>
          <w:lang w:eastAsia="pl-PL"/>
          <w14:ligatures w14:val="none"/>
        </w:rPr>
        <w:t>jego ochronie, udziale społeczeństwa w ochronie środowiska oraz o ocenach oddziaływania na środowisko</w:t>
      </w:r>
      <w:r>
        <w:rPr>
          <w:rFonts w:ascii="Arial" w:eastAsia="Times New Roman" w:hAnsi="Arial" w:cs="Arial"/>
          <w:kern w:val="0"/>
          <w:lang w:eastAsia="pl-PL"/>
          <w14:ligatures w14:val="none"/>
        </w:rPr>
        <w:t>.</w:t>
      </w:r>
    </w:p>
    <w:p w14:paraId="78C4986A" w14:textId="77777777" w:rsidR="00963A8B" w:rsidRDefault="00963A8B" w:rsidP="005439E5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963A8B">
        <w:rPr>
          <w:rFonts w:ascii="Arial" w:eastAsia="Times New Roman" w:hAnsi="Arial" w:cs="Arial"/>
          <w:kern w:val="0"/>
          <w:lang w:eastAsia="pl-PL"/>
          <w14:ligatures w14:val="none"/>
        </w:rPr>
        <w:t>W ramach procesu sporządzania planu ogólnego mogą być przetwarzane dane takie jak: imię, nazwisko, adres zamieszkania, numer działki, ewentualne dane kontaktowe lub inne informacje zawarte w zgłaszanych uwagach i wnioskach.</w:t>
      </w:r>
    </w:p>
    <w:p w14:paraId="78334C58" w14:textId="3C8A699C" w:rsidR="00B33612" w:rsidRPr="00816899" w:rsidRDefault="00B33612" w:rsidP="00B33612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Arial" w:eastAsia="Calibri" w:hAnsi="Arial" w:cs="Arial"/>
          <w:bCs/>
          <w:iCs/>
        </w:rPr>
      </w:pPr>
      <w:r w:rsidRPr="00816899">
        <w:rPr>
          <w:rFonts w:ascii="Arial" w:hAnsi="Arial" w:cs="Arial"/>
          <w:color w:val="000000"/>
        </w:rPr>
        <w:t>Odbiorcami Państwa danych w postaci imienia nazwiska i adresu będą podmioty uprawnione na podstawie przepisów prawa, podmioty, które na podstawie zawartych umów przetwarzają dane osobowe w imieniu Administratora, a także osoby trzecie w</w:t>
      </w:r>
      <w:r>
        <w:rPr>
          <w:rFonts w:ascii="Arial" w:hAnsi="Arial" w:cs="Arial"/>
          <w:color w:val="000000"/>
        </w:rPr>
        <w:t> </w:t>
      </w:r>
      <w:r w:rsidRPr="00816899">
        <w:rPr>
          <w:rFonts w:ascii="Arial" w:hAnsi="Arial" w:cs="Arial"/>
          <w:color w:val="000000"/>
        </w:rPr>
        <w:t>związku z tym, iż dokumentacja dotycząca sprawach publicznych stanowi informację publiczną.</w:t>
      </w:r>
    </w:p>
    <w:p w14:paraId="1A9E49F4" w14:textId="3D905DDD" w:rsidR="00963A8B" w:rsidRPr="00963A8B" w:rsidRDefault="00963A8B" w:rsidP="005439E5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963A8B">
        <w:rPr>
          <w:rFonts w:ascii="Arial" w:eastAsia="Times New Roman" w:hAnsi="Arial" w:cs="Arial"/>
          <w:kern w:val="0"/>
          <w:lang w:eastAsia="pl-PL"/>
          <w14:ligatures w14:val="none"/>
        </w:rPr>
        <w:t>Dane będą przechowywane przez okres wynikający z przepisów prawa, w</w:t>
      </w:r>
      <w:r w:rsidR="005439E5">
        <w:rPr>
          <w:rFonts w:ascii="Arial" w:eastAsia="Times New Roman" w:hAnsi="Arial" w:cs="Arial"/>
          <w:kern w:val="0"/>
          <w:lang w:eastAsia="pl-PL"/>
          <w14:ligatures w14:val="none"/>
        </w:rPr>
        <w:t> </w:t>
      </w:r>
      <w:r w:rsidRPr="00963A8B">
        <w:rPr>
          <w:rFonts w:ascii="Arial" w:eastAsia="Times New Roman" w:hAnsi="Arial" w:cs="Arial"/>
          <w:kern w:val="0"/>
          <w:lang w:eastAsia="pl-PL"/>
          <w14:ligatures w14:val="none"/>
        </w:rPr>
        <w:t>szczególności przepisów dotyczących archiwizacji dokumentów urzędowych.</w:t>
      </w:r>
    </w:p>
    <w:p w14:paraId="5AFBD105" w14:textId="1E6EF22E" w:rsidR="005439E5" w:rsidRPr="009102D8" w:rsidRDefault="005439E5" w:rsidP="005439E5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Arial" w:hAnsi="Arial" w:cs="Arial"/>
          <w:color w:val="000000"/>
        </w:rPr>
      </w:pPr>
      <w:r w:rsidRPr="00816899">
        <w:rPr>
          <w:rFonts w:ascii="Arial" w:hAnsi="Arial" w:cs="Arial"/>
          <w:color w:val="000000"/>
        </w:rPr>
        <w:t>Wnioskodawca posiada prawo dostępu do swoich danych osobowych, do ich sprostowania, usunięcia (jeśli nie jest sprzeczne z przepisami prawa) lub ograniczenia przetwarzania, prawo do wniesienia sprzeciwu wobec przetwarzania, a</w:t>
      </w:r>
      <w:r>
        <w:rPr>
          <w:rFonts w:ascii="Arial" w:hAnsi="Arial" w:cs="Arial"/>
          <w:color w:val="000000"/>
        </w:rPr>
        <w:t> </w:t>
      </w:r>
      <w:r w:rsidRPr="00816899">
        <w:rPr>
          <w:rFonts w:ascii="Arial" w:hAnsi="Arial" w:cs="Arial"/>
          <w:color w:val="000000"/>
        </w:rPr>
        <w:t>także prawo do przenoszenia danych</w:t>
      </w:r>
      <w:r>
        <w:rPr>
          <w:rFonts w:ascii="Arial" w:hAnsi="Arial" w:cs="Arial"/>
          <w:color w:val="000000"/>
        </w:rPr>
        <w:t>.</w:t>
      </w:r>
    </w:p>
    <w:p w14:paraId="038BD177" w14:textId="2AB09B21" w:rsidR="00BC213A" w:rsidRPr="00A8252F" w:rsidRDefault="00BC213A" w:rsidP="005439E5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Arial" w:hAnsi="Arial" w:cs="Arial"/>
          <w:b/>
          <w:bCs/>
          <w:color w:val="000000"/>
        </w:rPr>
      </w:pPr>
      <w:r w:rsidRPr="00A8252F">
        <w:rPr>
          <w:rFonts w:ascii="Arial" w:hAnsi="Arial" w:cs="Arial"/>
          <w:b/>
          <w:bCs/>
          <w:color w:val="000000"/>
        </w:rPr>
        <w:t>W przypadku gdy dane osobowe nie zostały zebrane od osoby, której dane dotyczą, to realizacja prawa do informacji o źródle ich pozyskania (art. 15 ust. 1 lit. g RODO) przysługuje Wnioskodawcy, jeżeli nie wpływa na ochronę praw i wolności osoby, od której dane te pozyskano – art. 8a ust. 1 ustawy o</w:t>
      </w:r>
      <w:r w:rsidR="00A8252F">
        <w:rPr>
          <w:rFonts w:ascii="Arial" w:hAnsi="Arial" w:cs="Arial"/>
          <w:b/>
          <w:bCs/>
          <w:color w:val="000000"/>
        </w:rPr>
        <w:t> </w:t>
      </w:r>
      <w:r w:rsidRPr="00A8252F">
        <w:rPr>
          <w:rFonts w:ascii="Arial" w:hAnsi="Arial" w:cs="Arial"/>
          <w:b/>
          <w:bCs/>
          <w:color w:val="000000"/>
        </w:rPr>
        <w:t xml:space="preserve">planowaniu i zagospodarowaniu przestrzennym; </w:t>
      </w:r>
    </w:p>
    <w:p w14:paraId="4C73F190" w14:textId="46C8087C" w:rsidR="00BC213A" w:rsidRPr="009102D8" w:rsidRDefault="00BC213A" w:rsidP="009102D8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Arial" w:hAnsi="Arial" w:cs="Arial"/>
          <w:color w:val="000000"/>
        </w:rPr>
      </w:pPr>
      <w:r w:rsidRPr="009102D8">
        <w:rPr>
          <w:rFonts w:ascii="Arial" w:hAnsi="Arial" w:cs="Arial"/>
          <w:color w:val="000000"/>
        </w:rPr>
        <w:t>Wystąpienie Wnioskodawcy z żądaniem, o którym mowa w art. 18 ust. 1* RODO, nie wpływa na przebieg i wynik postępowań dotyczących sporządzania aktu planowania przestrzennego.</w:t>
      </w:r>
    </w:p>
    <w:p w14:paraId="4CFF316E" w14:textId="3D79C51D" w:rsidR="005439E5" w:rsidRDefault="005439E5" w:rsidP="005439E5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Arial" w:eastAsia="Calibri" w:hAnsi="Arial" w:cs="Arial"/>
          <w:bCs/>
          <w:iCs/>
        </w:rPr>
      </w:pPr>
      <w:r w:rsidRPr="00816899">
        <w:rPr>
          <w:rFonts w:ascii="Arial" w:hAnsi="Arial" w:cs="Arial"/>
          <w:color w:val="000000"/>
        </w:rPr>
        <w:t>Wnioskodawca posiada prawo do wniesienia skargi do organu nadzorczego, którym jest Prezes Urzędu Ochrony Danych Osobowych, gdy uzna, iż przetwarzanie jego danych osobowych narusza przepisy ogólnego rozporządzenia o ochronie danych osobowych z dnia 27 kwietnia 2016</w:t>
      </w:r>
      <w:r>
        <w:rPr>
          <w:rFonts w:ascii="Arial" w:hAnsi="Arial" w:cs="Arial"/>
          <w:color w:val="000000"/>
        </w:rPr>
        <w:t xml:space="preserve"> </w:t>
      </w:r>
      <w:r w:rsidRPr="00816899">
        <w:rPr>
          <w:rFonts w:ascii="Arial" w:hAnsi="Arial" w:cs="Arial"/>
          <w:color w:val="000000"/>
        </w:rPr>
        <w:t>r. ROD</w:t>
      </w:r>
      <w:r>
        <w:rPr>
          <w:rFonts w:ascii="Arial" w:hAnsi="Arial" w:cs="Arial"/>
          <w:color w:val="000000"/>
        </w:rPr>
        <w:t>O.</w:t>
      </w:r>
    </w:p>
    <w:p w14:paraId="10C4D435" w14:textId="77777777" w:rsidR="005439E5" w:rsidRDefault="00963A8B" w:rsidP="005439E5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Arial" w:eastAsia="Calibri" w:hAnsi="Arial" w:cs="Arial"/>
          <w:bCs/>
          <w:iCs/>
        </w:rPr>
      </w:pPr>
      <w:r w:rsidRPr="00963A8B">
        <w:rPr>
          <w:rFonts w:ascii="Arial" w:eastAsia="Times New Roman" w:hAnsi="Arial" w:cs="Arial"/>
          <w:kern w:val="0"/>
          <w:lang w:eastAsia="pl-PL"/>
          <w14:ligatures w14:val="none"/>
        </w:rPr>
        <w:t>Podanie danych osobowych jest wymogiem ustawowym, niezbędnym do rozpatrzenia zgłoszonych uwag i wniosków w ramach procedury sporządzania planu ogólnego.</w:t>
      </w:r>
      <w:r w:rsidR="005439E5" w:rsidRPr="005439E5">
        <w:rPr>
          <w:rFonts w:ascii="Arial" w:eastAsia="Times New Roman" w:hAnsi="Arial" w:cs="Arial"/>
          <w:kern w:val="0"/>
          <w:lang w:eastAsia="pl-PL"/>
          <w14:ligatures w14:val="none"/>
        </w:rPr>
        <w:t xml:space="preserve"> </w:t>
      </w:r>
      <w:r w:rsidR="005439E5" w:rsidRPr="005439E5">
        <w:rPr>
          <w:rFonts w:ascii="Arial" w:hAnsi="Arial" w:cs="Arial"/>
          <w:color w:val="000000"/>
        </w:rPr>
        <w:t>Złożenie wniosku i podanie w nim niezbędnych danych jest równoznaczne ze zgodą na przetwarzanie danych osobowych w zakresie określonym w tej informacji.</w:t>
      </w:r>
    </w:p>
    <w:p w14:paraId="544E8E43" w14:textId="4105A62D" w:rsidR="00963A8B" w:rsidRPr="00963A8B" w:rsidRDefault="00963A8B" w:rsidP="005439E5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Arial" w:eastAsia="Calibri" w:hAnsi="Arial" w:cs="Arial"/>
          <w:bCs/>
          <w:iCs/>
        </w:rPr>
      </w:pPr>
      <w:r w:rsidRPr="00963A8B">
        <w:rPr>
          <w:rFonts w:ascii="Arial" w:eastAsia="Times New Roman" w:hAnsi="Arial" w:cs="Arial"/>
          <w:kern w:val="0"/>
          <w:lang w:eastAsia="pl-PL"/>
          <w14:ligatures w14:val="none"/>
        </w:rPr>
        <w:t>Państwa dane osobowe nie będą podlegały zautomatyzowanemu podejmowaniu decyzji, w tym profilowaniu.</w:t>
      </w:r>
    </w:p>
    <w:p w14:paraId="37CD8722" w14:textId="77777777" w:rsidR="00963A8B" w:rsidRDefault="00963A8B"/>
    <w:p w14:paraId="2777ECAE" w14:textId="594B8F7B" w:rsidR="00BC213A" w:rsidRPr="007B755B" w:rsidRDefault="00BC213A" w:rsidP="009102D8">
      <w:pPr>
        <w:pStyle w:val="Tekstprzypisudolnego"/>
        <w:ind w:left="993"/>
      </w:pPr>
      <w:r>
        <w:rPr>
          <w:rStyle w:val="Odwoanieprzypisudolnego"/>
        </w:rPr>
        <w:lastRenderedPageBreak/>
        <w:t>*</w:t>
      </w:r>
      <w:r>
        <w:t xml:space="preserve"> Art. 18. Ust. 1. </w:t>
      </w:r>
      <w:r w:rsidRPr="007B755B">
        <w:t>Osoba, której dane dotyczą, ma prawo żądania od administratora ograniczenia przetwarzania w</w:t>
      </w:r>
      <w:r>
        <w:t> </w:t>
      </w:r>
      <w:r w:rsidRPr="007B755B">
        <w:t>następujących przypadkach:</w:t>
      </w:r>
    </w:p>
    <w:p w14:paraId="3EBF884F" w14:textId="77777777" w:rsidR="00BC213A" w:rsidRPr="007B755B" w:rsidRDefault="00BC213A" w:rsidP="009102D8">
      <w:pPr>
        <w:pStyle w:val="Tekstprzypisudolnego"/>
        <w:ind w:left="993" w:hanging="284"/>
      </w:pPr>
      <w:r>
        <w:t xml:space="preserve">a) </w:t>
      </w:r>
      <w:r>
        <w:tab/>
      </w:r>
      <w:r w:rsidRPr="007B755B">
        <w:t>osoba, której dane dotyczą, kwestionuje prawidłowość danych osobowych - na okres pozwalający administratorowi sprawdzić prawidłowość tych danych;</w:t>
      </w:r>
    </w:p>
    <w:p w14:paraId="54DD01E9" w14:textId="77777777" w:rsidR="00BC213A" w:rsidRPr="007B755B" w:rsidRDefault="00BC213A" w:rsidP="009102D8">
      <w:pPr>
        <w:pStyle w:val="Tekstprzypisudolnego"/>
        <w:ind w:left="993" w:hanging="284"/>
      </w:pPr>
      <w:r w:rsidRPr="007B755B">
        <w:t>b)</w:t>
      </w:r>
      <w:r>
        <w:t xml:space="preserve"> </w:t>
      </w:r>
      <w:r>
        <w:tab/>
      </w:r>
      <w:r w:rsidRPr="007B755B">
        <w:t>przetwarzanie jest niezgodne z prawem, a osoba, której dane dotyczą, sprzeciwia się usunięciu danych osobowych, żądając w zamian ograniczenia ich wykorzystywania;</w:t>
      </w:r>
    </w:p>
    <w:p w14:paraId="3D9F1EDD" w14:textId="77777777" w:rsidR="00BC213A" w:rsidRDefault="00BC213A" w:rsidP="009102D8">
      <w:pPr>
        <w:pStyle w:val="Tekstprzypisudolnego"/>
        <w:ind w:left="993" w:hanging="284"/>
      </w:pPr>
      <w:r w:rsidRPr="007B755B">
        <w:t>c)</w:t>
      </w:r>
      <w:r>
        <w:t xml:space="preserve"> </w:t>
      </w:r>
      <w:r>
        <w:tab/>
      </w:r>
      <w:r w:rsidRPr="007B755B">
        <w:t>administrator nie potrzebuje już danych osobowych do celów przetwarzania, ale są one potrzebne osobie, której dane dotyczą, do ustalenia, dochodzenia lub obrony roszczeń;</w:t>
      </w:r>
    </w:p>
    <w:p w14:paraId="1B3A1705" w14:textId="77777777" w:rsidR="00BC213A" w:rsidRPr="007B755B" w:rsidRDefault="00BC213A" w:rsidP="009102D8">
      <w:pPr>
        <w:pStyle w:val="Tekstprzypisudolnego"/>
        <w:ind w:left="993" w:hanging="284"/>
      </w:pPr>
      <w:r w:rsidRPr="007B755B">
        <w:t>d)</w:t>
      </w:r>
      <w:r>
        <w:t xml:space="preserve"> </w:t>
      </w:r>
      <w:r>
        <w:tab/>
      </w:r>
      <w:r w:rsidRPr="007B755B">
        <w:t>osoba, której dane dotyczą, wniosła sprzeciw na mocy art. 21 ust. 1</w:t>
      </w:r>
      <w:r>
        <w:t xml:space="preserve"> RODO</w:t>
      </w:r>
      <w:r w:rsidRPr="007B755B">
        <w:t xml:space="preserve"> wobec przetwarzania - do czasu stwierdzenia, czy prawnie uzasadnione podstawy po stronie administratora są nadrzędne wobec podstaw sprzeciwu osoby, której dane dotyczą.</w:t>
      </w:r>
    </w:p>
    <w:p w14:paraId="5236CBED" w14:textId="77777777" w:rsidR="00BC213A" w:rsidRPr="007B755B" w:rsidRDefault="00BC213A" w:rsidP="00BC213A">
      <w:pPr>
        <w:pStyle w:val="Tekstprzypisudolnego"/>
        <w:ind w:left="284" w:hanging="284"/>
      </w:pPr>
    </w:p>
    <w:p w14:paraId="07F6F093" w14:textId="77777777" w:rsidR="00BC213A" w:rsidRDefault="00BC213A"/>
    <w:sectPr w:rsidR="00BC213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4F5276" w14:textId="77777777" w:rsidR="00CE6A69" w:rsidRDefault="00CE6A69" w:rsidP="00BC213A">
      <w:pPr>
        <w:spacing w:after="0" w:line="240" w:lineRule="auto"/>
      </w:pPr>
      <w:r>
        <w:separator/>
      </w:r>
    </w:p>
  </w:endnote>
  <w:endnote w:type="continuationSeparator" w:id="0">
    <w:p w14:paraId="375C7526" w14:textId="77777777" w:rsidR="00CE6A69" w:rsidRDefault="00CE6A69" w:rsidP="00BC21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altName w:val="Times New Roman PS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altName w:val="Arial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76A46E" w14:textId="77777777" w:rsidR="00CE6A69" w:rsidRDefault="00CE6A69" w:rsidP="00BC213A">
      <w:pPr>
        <w:spacing w:after="0" w:line="240" w:lineRule="auto"/>
      </w:pPr>
      <w:r>
        <w:separator/>
      </w:r>
    </w:p>
  </w:footnote>
  <w:footnote w:type="continuationSeparator" w:id="0">
    <w:p w14:paraId="3D3CEDBD" w14:textId="77777777" w:rsidR="00CE6A69" w:rsidRDefault="00CE6A69" w:rsidP="00BC213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A16461"/>
    <w:multiLevelType w:val="hybridMultilevel"/>
    <w:tmpl w:val="640A310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9FA2434"/>
    <w:multiLevelType w:val="multilevel"/>
    <w:tmpl w:val="224ACA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8AB2D5C"/>
    <w:multiLevelType w:val="hybridMultilevel"/>
    <w:tmpl w:val="AA0278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423037392">
    <w:abstractNumId w:val="1"/>
  </w:num>
  <w:num w:numId="2" w16cid:durableId="53623918">
    <w:abstractNumId w:val="0"/>
  </w:num>
  <w:num w:numId="3" w16cid:durableId="104197878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3A8B"/>
    <w:rsid w:val="005439E5"/>
    <w:rsid w:val="005563F1"/>
    <w:rsid w:val="009102D8"/>
    <w:rsid w:val="00963A8B"/>
    <w:rsid w:val="00993676"/>
    <w:rsid w:val="00A44134"/>
    <w:rsid w:val="00A8252F"/>
    <w:rsid w:val="00B33612"/>
    <w:rsid w:val="00BC213A"/>
    <w:rsid w:val="00C03A50"/>
    <w:rsid w:val="00CE6A69"/>
    <w:rsid w:val="00E059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50CD81"/>
  <w15:chartTrackingRefBased/>
  <w15:docId w15:val="{3D5B57ED-A3FE-4C7E-9E43-28C6C83361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63A8B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BC213A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BC213A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BC213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486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urzad@lubniewice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611</Words>
  <Characters>3667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Nexus Computer</dc:creator>
  <cp:keywords/>
  <dc:description/>
  <cp:lastModifiedBy>Zof Cyt</cp:lastModifiedBy>
  <cp:revision>5</cp:revision>
  <dcterms:created xsi:type="dcterms:W3CDTF">2025-01-07T12:31:00Z</dcterms:created>
  <dcterms:modified xsi:type="dcterms:W3CDTF">2026-07-21T12:05:00Z</dcterms:modified>
</cp:coreProperties>
</file>