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E04" w:rsidRDefault="00A63E04" w:rsidP="00A63E04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Załącznik Nr 1 do zarządzenia Nr 74/2012</w:t>
      </w:r>
    </w:p>
    <w:p w:rsidR="00A63E04" w:rsidRDefault="00A63E04" w:rsidP="00A63E04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Burmistrza Lubniewic</w:t>
      </w:r>
    </w:p>
    <w:p w:rsidR="00A63E04" w:rsidRDefault="00A63E04" w:rsidP="00A63E04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z dnia 7 września 2012 r.</w:t>
      </w:r>
    </w:p>
    <w:p w:rsidR="00A63E04" w:rsidRDefault="00A63E04" w:rsidP="00A63E04">
      <w:pPr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REGULAMIN PRACY STAŁEJ KOMISJI PRZETARGOWEJ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§1</w:t>
      </w:r>
    </w:p>
    <w:p w:rsidR="00A63E04" w:rsidRDefault="00A63E04" w:rsidP="00A63E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Komisja rozpoczyna swoja działalność z dniem powołania.</w:t>
      </w:r>
    </w:p>
    <w:p w:rsidR="00A63E04" w:rsidRDefault="00A63E04" w:rsidP="00A63E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Komisja rzetelnie, obiektywnie i bezstronnie wykonuje powierzone jej </w:t>
      </w:r>
      <w:r>
        <w:rPr>
          <w:rFonts w:cstheme="minorHAnsi"/>
          <w:iCs/>
        </w:rPr>
        <w:t>czynno</w:t>
      </w:r>
      <w:r>
        <w:rPr>
          <w:rFonts w:cstheme="minorHAnsi"/>
        </w:rPr>
        <w:t>ś</w:t>
      </w:r>
      <w:r>
        <w:rPr>
          <w:rFonts w:cstheme="minorHAnsi"/>
          <w:iCs/>
        </w:rPr>
        <w:t>ci,</w:t>
      </w:r>
      <w:r>
        <w:rPr>
          <w:rFonts w:cstheme="minorHAnsi"/>
        </w:rPr>
        <w:t xml:space="preserve"> kierując się wyłącznie przepisami prawa, wiedzą i doświadczeniem oraz uwzględniając opinie biegłych (rzeczoznawców i konsultantów), jeżeli zlecono ich przygotowanie.</w:t>
      </w:r>
    </w:p>
    <w:p w:rsidR="00A63E04" w:rsidRDefault="00A63E04" w:rsidP="00A63E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Członkowie Komisji obowiązkowo uczestniczą we wszystkich pracach komisji.</w:t>
      </w:r>
    </w:p>
    <w:p w:rsidR="00A63E04" w:rsidRDefault="00A63E04" w:rsidP="00A63E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Członkowie Komisji składają pisemne oświadczenia o braku lub istnieniu okoliczności stanowiących podstawę do wyłączenia z postepowania, w zakresie określonym w art. 17 ustawy Prawo zamówień publicznych.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§2</w:t>
      </w:r>
    </w:p>
    <w:p w:rsidR="00A63E04" w:rsidRDefault="00A63E04" w:rsidP="00A63E0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Na wniosek przewodniczącego komisji przetargowej Burmistrz może dokonać zmian lub uzupełnień w składzie Komisji.</w:t>
      </w:r>
    </w:p>
    <w:p w:rsidR="00A63E04" w:rsidRDefault="00A63E04" w:rsidP="00A63E0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Na wniosek komisji przetargowej, Burmistrz może powołać do pracy w Komisji biegłego, rzeczoznawcę lub konsultanta w sprawie zamówień publicznych.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§3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Zakres pracy komisji obejmuje: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przygotowanie ogłoszeń o przetargach oraz wynikach postepowań przetargowych,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przygotowanie Specyfikacji Istotnych Warunków Zamówienia (dalej SIWZ),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przygotowanie modyfikację treści SIWZ, przygotowywanie wyjaśnień dotyczących treści SIWZ, które to dokumenty przedkłada Burmistrzowi,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publiczne otwarcie ofert, ich badanie oraz ocenę i sporządzenie protokołów,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ocenę spełnienia warunków udziału w postepowaniu, przygotowywanie treści wezwań do wykonawców o uzupełnienia oświadczeń i dokumentów, przygotowywanie zapytań w kwestii treści złożonych ofert oraz propozycji dotyczących wykluczenia wykonawcy, odrzucenia oferty oraz wyboru oferty najkorzystniejszej oraz ewentualnie unieważnienia postepowania, które to dokumenty przedkłada Burmistrzowi,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przesyłanie, przekazywanie ogłoszeń, wniosków i odpowiedzi oraz innych dokumentów przetargowych sporządzonych do publikacji w sposób określony odpowiednimi przepisami prawa oraz do właściwych podmiotów,</w:t>
      </w:r>
    </w:p>
    <w:p w:rsidR="00A63E04" w:rsidRDefault="00A63E04" w:rsidP="00A63E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wskazanie nowego wykonawcy, gdy ten, którego oferta została wybrana, uchyla się od zawarcia umowy lub nie wnosi wymaganego zabezpieczenia należytego wykonania umowy.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§4</w:t>
      </w:r>
    </w:p>
    <w:p w:rsidR="00A63E04" w:rsidRDefault="00A63E04" w:rsidP="00A63E0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Członkowie komisji maja prawo wglądu do wszystkich dokumentów związanych z prowadzonymi postepowaniami o udzielenie zamówienia publicznego, w tym ofert, załączników, wyjaśnień złożonych przez wykonawców, opinii biegłych.</w:t>
      </w:r>
    </w:p>
    <w:p w:rsidR="00A63E04" w:rsidRDefault="00A63E04" w:rsidP="00A63E0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Członkowie komisji nie mogą ujawniać  żadnych informacji związanych z pracami komisji.</w:t>
      </w:r>
    </w:p>
    <w:p w:rsidR="00A63E04" w:rsidRDefault="00A63E04" w:rsidP="00A63E0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Każdy członek komisji ponosi odpowiedzialność za prawidłowe wykonanie powierzonych.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§5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 zadań przewodniczącego komisji w szczególności należy:</w:t>
      </w:r>
    </w:p>
    <w:p w:rsidR="00A63E04" w:rsidRDefault="00A63E04" w:rsidP="00A63E0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Reprezentowanie komisji na zewnątrz, podpisywanie pism Komisji,</w:t>
      </w:r>
    </w:p>
    <w:p w:rsidR="00A63E04" w:rsidRDefault="00A63E04" w:rsidP="00A63E0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lastRenderedPageBreak/>
        <w:t>Przewodniczenie obradom,</w:t>
      </w:r>
    </w:p>
    <w:p w:rsidR="00A63E04" w:rsidRDefault="00A63E04" w:rsidP="00A63E0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Odebranie oświadczeń od członków komisji o zaistnieniu lub braku istnienia ustawowych okoliczności uniemożliwiających im wykonywanie czynności związanych z postepowaniem o udzielenie zamówienia publicznego.</w:t>
      </w:r>
    </w:p>
    <w:p w:rsidR="00A63E04" w:rsidRDefault="00A63E04" w:rsidP="00A63E0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Podział pomiędzy członków komisji prac podejmowanych w trybie roboczym,</w:t>
      </w:r>
    </w:p>
    <w:p w:rsidR="00A63E04" w:rsidRDefault="00A63E04" w:rsidP="00A63E0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Przedłożenie do zatwierdzenia protokołu z postepowania o udzielenie zamówienia publicznego,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§6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 zadań sekretarza komisji w szczególności należy: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Przedstawienie komisji posiadanej dokumentacji oraz materiałów zebranych na etapie przygotowywania zamówienia,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Udostepnienie na potrzeby prac komisji obowiązujących przepisów z zakresu przedmiotu zamówienia i z zakresu zamówień publicznych,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Zapewnienie bezpieczeństwa przechowania i nienaruszalności ofert oraz dokumentacji z prowadzonych czynności przed, jak i w okresach miedzy spotkaniami Komisji,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Bieżące protokołowanie posiedzeń Komisji,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Wydawanie SIWZ,</w:t>
      </w:r>
    </w:p>
    <w:p w:rsidR="00A63E04" w:rsidRDefault="00A63E04" w:rsidP="00A63E0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Sporządzenie protokołu z postepowania o udzielenie zamówienia publicznego.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§7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 zadań członka komisji w szczególności należy:</w:t>
      </w:r>
    </w:p>
    <w:p w:rsidR="00A63E04" w:rsidRDefault="00A63E04" w:rsidP="00A63E0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Czynny udział w pracach Komisji,</w:t>
      </w:r>
    </w:p>
    <w:p w:rsidR="00A63E04" w:rsidRDefault="00A63E04" w:rsidP="00A63E0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Rzetelne i bezstronne przygotowanie oraz opracowanie powierzonych spraw,</w:t>
      </w:r>
    </w:p>
    <w:p w:rsidR="00A63E04" w:rsidRDefault="00A63E04" w:rsidP="00A63E0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Prawidłowe prowadzenie dokumentacji postepowania o udzielenie zamówienia publicznego w zakresie mu przekazanym.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§8</w:t>
      </w:r>
    </w:p>
    <w:p w:rsidR="00A63E04" w:rsidRDefault="00A63E04" w:rsidP="00A63E0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Wyłączenie członka komisji w toku postepowania o udzielenie zamówienia publicznego następuje z przyczyn określonych w ustawie Prawo Zamówień Publicznych.</w:t>
      </w:r>
    </w:p>
    <w:p w:rsidR="00A63E04" w:rsidRDefault="00A63E04" w:rsidP="00A63E0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Przewodniczący komisji wnioskuje do Burmistrza o odwołanie członka Komisji w przypadku:</w:t>
      </w:r>
    </w:p>
    <w:p w:rsidR="00A63E04" w:rsidRDefault="00A63E04" w:rsidP="00A63E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nieusprawiedliwionej nieobecności członka komisji na dwóch kolejnych posiedzeniach Komisji,</w:t>
      </w:r>
    </w:p>
    <w:p w:rsidR="00A63E04" w:rsidRDefault="00A63E04" w:rsidP="00A63E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naruszenia przez członka komisji obowiązków,</w:t>
      </w:r>
    </w:p>
    <w:p w:rsidR="00A63E04" w:rsidRDefault="00A63E04" w:rsidP="00A63E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>
        <w:rPr>
          <w:rFonts w:cstheme="minorHAnsi"/>
        </w:rPr>
        <w:t>zaistnienia innej przeszkody uniemożliwiającej jego udział w pracach komisji.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§9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Miejsce i termin posiedzenia komisji wyznacza przewodniczący.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§10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przypadku zaistnienia okoliczności stanowiących podstawę unieważnienia postepowania, komisja występuje z wnioskiem do Burmistrza zawierającym pisemne uzasadnienie wskazujące podstawy faktyczne i prawne unieważnienia postepowania.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§11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 udzielania wyjaśnień i informowania o pracach komisji przetargowej uprawnieni są jedynie przewodniczący komisji, sekretarz komisji lub osoba upoważniona przez przewodniczącego.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§12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Burmistrz stwierdza nieważność czynności komisji przetargowej podjętej z naruszeniem prawa. Na polecenie Burmistrza, komisja powtarza unieważnioną czynność.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lastRenderedPageBreak/>
        <w:t>§13</w:t>
      </w:r>
    </w:p>
    <w:p w:rsidR="00A63E04" w:rsidRDefault="00A63E04" w:rsidP="00A63E0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Komisja kończy prace związane z udzieleniem zamówienia z dniem podpisania umowy w sprawie zamówienia lub z dniem podjęcia przez Burmistrza decyzji o unieważnieniu postepowania.</w:t>
      </w:r>
    </w:p>
    <w:p w:rsidR="00A63E04" w:rsidRDefault="00A63E04" w:rsidP="00A63E0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Po zakończeniu prac komisji jej przewodniczący przechowuje dokumentacje zgodnie z przepisami prawa.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§14</w:t>
      </w:r>
    </w:p>
    <w:p w:rsidR="00A63E04" w:rsidRDefault="00A63E04" w:rsidP="00A63E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zakresie nieuregulowanym niniejszym Regulaminem stosuje się przepisy ustawy z dnia 29 stycznia 2004 r. Prawo zamówień publicznych (Dz. U. z 2010 r., Nr 113, poz. 759 z późn. zm.) oraz aktów wykonawczych wydanych na jej podstawie.</w:t>
      </w:r>
    </w:p>
    <w:p w:rsidR="007A4C01" w:rsidRDefault="007A4C01">
      <w:bookmarkStart w:id="0" w:name="_GoBack"/>
      <w:bookmarkEnd w:id="0"/>
    </w:p>
    <w:sectPr w:rsidR="007A4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D5C57"/>
    <w:multiLevelType w:val="hybridMultilevel"/>
    <w:tmpl w:val="992CD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920FF"/>
    <w:multiLevelType w:val="hybridMultilevel"/>
    <w:tmpl w:val="0C14D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C101E"/>
    <w:multiLevelType w:val="hybridMultilevel"/>
    <w:tmpl w:val="EDC41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873A4"/>
    <w:multiLevelType w:val="hybridMultilevel"/>
    <w:tmpl w:val="4AF63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535DF"/>
    <w:multiLevelType w:val="hybridMultilevel"/>
    <w:tmpl w:val="E144B0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495F1D"/>
    <w:multiLevelType w:val="hybridMultilevel"/>
    <w:tmpl w:val="653C0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63E40"/>
    <w:multiLevelType w:val="hybridMultilevel"/>
    <w:tmpl w:val="A936F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60169"/>
    <w:multiLevelType w:val="hybridMultilevel"/>
    <w:tmpl w:val="B42A2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40ED2"/>
    <w:multiLevelType w:val="hybridMultilevel"/>
    <w:tmpl w:val="8018BC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E45EA"/>
    <w:multiLevelType w:val="hybridMultilevel"/>
    <w:tmpl w:val="B8FE7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E04"/>
    <w:rsid w:val="007A4C01"/>
    <w:rsid w:val="00A6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3E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3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2012-09-18T09:48:00Z</dcterms:created>
  <dcterms:modified xsi:type="dcterms:W3CDTF">2012-09-18T09:48:00Z</dcterms:modified>
</cp:coreProperties>
</file>