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5D2" w:rsidRPr="008835D2" w:rsidRDefault="008835D2" w:rsidP="008835D2">
      <w:pPr>
        <w:spacing w:after="0" w:line="240" w:lineRule="auto"/>
        <w:ind w:left="705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  <w:lang w:eastAsia="pl-PL"/>
        </w:rPr>
      </w:pPr>
      <w:r w:rsidRPr="008835D2">
        <w:rPr>
          <w:rFonts w:ascii="Times New Roman" w:eastAsia="Times New Roman" w:hAnsi="Times New Roman" w:cs="Times New Roman"/>
          <w:b/>
          <w:sz w:val="40"/>
          <w:szCs w:val="40"/>
          <w:u w:val="single"/>
          <w:lang w:eastAsia="pl-PL"/>
        </w:rPr>
        <w:t xml:space="preserve">SPECYFIKACJA TECHNICZNA </w:t>
      </w:r>
    </w:p>
    <w:p w:rsidR="008835D2" w:rsidRPr="008835D2" w:rsidRDefault="008835D2" w:rsidP="008835D2">
      <w:pPr>
        <w:spacing w:after="0" w:line="240" w:lineRule="auto"/>
        <w:ind w:left="705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  <w:lang w:eastAsia="pl-PL"/>
        </w:rPr>
      </w:pPr>
      <w:r w:rsidRPr="008835D2">
        <w:rPr>
          <w:rFonts w:ascii="Times New Roman" w:eastAsia="Times New Roman" w:hAnsi="Times New Roman" w:cs="Times New Roman"/>
          <w:b/>
          <w:sz w:val="40"/>
          <w:szCs w:val="40"/>
          <w:u w:val="single"/>
          <w:lang w:eastAsia="pl-PL"/>
        </w:rPr>
        <w:t xml:space="preserve">WYKONANIA I ODBIORU ROBÓT BUDOWLANYCH </w:t>
      </w:r>
    </w:p>
    <w:p w:rsidR="008835D2" w:rsidRPr="008835D2" w:rsidRDefault="008835D2" w:rsidP="008835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u w:val="single"/>
          <w:lang w:eastAsia="pl-PL"/>
        </w:rPr>
      </w:pPr>
      <w:r w:rsidRPr="008835D2"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l-PL"/>
        </w:rPr>
        <w:t xml:space="preserve">na zadanie : </w:t>
      </w:r>
      <w:r w:rsidRPr="008835D2">
        <w:rPr>
          <w:rFonts w:ascii="Times New Roman" w:eastAsia="Times New Roman" w:hAnsi="Times New Roman" w:cs="Times New Roman"/>
          <w:b/>
          <w:sz w:val="32"/>
          <w:szCs w:val="20"/>
          <w:u w:val="single"/>
          <w:lang w:eastAsia="pl-PL"/>
        </w:rPr>
        <w:t xml:space="preserve">PRZEBUDOWY BUDYNKU BIUROWEGO I BUDYNKU GARAŻOWEGO NA POTRZEBY LOKALI SOCJALNYCH Z POMIESZCZENIAMI GOSPODARCZYMI I POMOCNICZYMI W ŚWIERCZOWIE </w:t>
      </w:r>
    </w:p>
    <w:p w:rsidR="008835D2" w:rsidRPr="008835D2" w:rsidRDefault="008835D2" w:rsidP="008835D2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l-PL"/>
        </w:rPr>
      </w:pPr>
      <w:r w:rsidRPr="008835D2">
        <w:rPr>
          <w:rFonts w:ascii="Times New Roman" w:eastAsia="Times New Roman" w:hAnsi="Times New Roman" w:cs="Times New Roman"/>
          <w:b/>
          <w:sz w:val="32"/>
          <w:szCs w:val="20"/>
          <w:u w:val="single"/>
          <w:lang w:eastAsia="pl-PL"/>
        </w:rPr>
        <w:t>PARAMETRY TECHNICZNO UŻYTKOWE</w:t>
      </w:r>
      <w:r w:rsidRPr="008835D2"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l-PL"/>
        </w:rPr>
        <w:t xml:space="preserve">. </w:t>
      </w:r>
    </w:p>
    <w:p w:rsidR="008835D2" w:rsidRPr="008835D2" w:rsidRDefault="008835D2" w:rsidP="008835D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8835D2" w:rsidRPr="008835D2" w:rsidRDefault="008835D2" w:rsidP="008835D2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8835D2">
        <w:rPr>
          <w:rFonts w:ascii="Times New Roman" w:eastAsia="Calibri" w:hAnsi="Times New Roman" w:cs="Times New Roman"/>
          <w:b/>
          <w:sz w:val="28"/>
          <w:szCs w:val="28"/>
        </w:rPr>
        <w:t>1. PODSTAWA OPRACOWANIA</w:t>
      </w:r>
    </w:p>
    <w:p w:rsidR="008835D2" w:rsidRPr="008835D2" w:rsidRDefault="008835D2" w:rsidP="008835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835D2">
        <w:rPr>
          <w:rFonts w:ascii="Times New Roman" w:eastAsia="Calibri" w:hAnsi="Times New Roman" w:cs="Times New Roman"/>
          <w:b/>
          <w:sz w:val="28"/>
          <w:szCs w:val="28"/>
        </w:rPr>
        <w:t>-</w:t>
      </w:r>
      <w:r w:rsidRPr="008835D2">
        <w:rPr>
          <w:rFonts w:ascii="Times New Roman" w:eastAsia="Calibri" w:hAnsi="Times New Roman" w:cs="Times New Roman"/>
          <w:sz w:val="28"/>
          <w:szCs w:val="28"/>
        </w:rPr>
        <w:t xml:space="preserve"> Zlecenie Inwestora – Gminy Lubniewice ,</w:t>
      </w:r>
    </w:p>
    <w:p w:rsidR="008835D2" w:rsidRPr="008835D2" w:rsidRDefault="008835D2" w:rsidP="008835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835D2">
        <w:rPr>
          <w:rFonts w:ascii="Times New Roman" w:eastAsia="Calibri" w:hAnsi="Times New Roman" w:cs="Times New Roman"/>
          <w:sz w:val="28"/>
          <w:szCs w:val="28"/>
        </w:rPr>
        <w:t xml:space="preserve">- Inwentaryzacja istniejącego obiektu </w:t>
      </w:r>
    </w:p>
    <w:p w:rsidR="008835D2" w:rsidRPr="008835D2" w:rsidRDefault="008835D2" w:rsidP="008835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835D2">
        <w:rPr>
          <w:rFonts w:ascii="Times New Roman" w:eastAsia="Calibri" w:hAnsi="Times New Roman" w:cs="Times New Roman"/>
          <w:sz w:val="28"/>
          <w:szCs w:val="28"/>
        </w:rPr>
        <w:t>- Projekt wykonawczy projektowanego zakresu robót.</w:t>
      </w:r>
    </w:p>
    <w:p w:rsidR="008835D2" w:rsidRPr="008835D2" w:rsidRDefault="008835D2" w:rsidP="008835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835D2">
        <w:rPr>
          <w:rFonts w:ascii="Times New Roman" w:eastAsia="Calibri" w:hAnsi="Times New Roman" w:cs="Times New Roman"/>
          <w:sz w:val="28"/>
          <w:szCs w:val="28"/>
        </w:rPr>
        <w:t>- Inwentaryzacja istniejącego obiektu</w:t>
      </w:r>
    </w:p>
    <w:p w:rsidR="008835D2" w:rsidRPr="008835D2" w:rsidRDefault="008835D2" w:rsidP="008835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835D2" w:rsidRPr="008835D2" w:rsidRDefault="008835D2" w:rsidP="008835D2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8835D2">
        <w:rPr>
          <w:rFonts w:ascii="Times New Roman" w:eastAsia="Calibri" w:hAnsi="Times New Roman" w:cs="Times New Roman"/>
          <w:b/>
          <w:sz w:val="28"/>
          <w:szCs w:val="28"/>
        </w:rPr>
        <w:t xml:space="preserve">2. OGÓLNY OPIS ZAKRESU  ROBÓT  BUDOWLANYCH </w:t>
      </w:r>
    </w:p>
    <w:p w:rsidR="008835D2" w:rsidRPr="008835D2" w:rsidRDefault="008835D2" w:rsidP="008835D2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8835D2">
        <w:rPr>
          <w:rFonts w:ascii="Times New Roman" w:eastAsia="Calibri" w:hAnsi="Times New Roman" w:cs="Times New Roman"/>
          <w:b/>
          <w:sz w:val="28"/>
          <w:szCs w:val="28"/>
        </w:rPr>
        <w:t xml:space="preserve">2.1. Budynek biurowy </w:t>
      </w:r>
    </w:p>
    <w:p w:rsidR="008835D2" w:rsidRPr="008835D2" w:rsidRDefault="008835D2" w:rsidP="008835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835D2">
        <w:rPr>
          <w:rFonts w:ascii="Times New Roman" w:eastAsia="Calibri" w:hAnsi="Times New Roman" w:cs="Times New Roman"/>
          <w:sz w:val="28"/>
          <w:szCs w:val="28"/>
        </w:rPr>
        <w:t xml:space="preserve">Istniejący budynek jest obiektem parterowym , jednosegmentowym , wykonanym na rzucie prostokąta wymiarach 42,84 m x 12,65 m. Wejście do budynku zlokalizowane jest od strony wschodniej i zachodniej. </w:t>
      </w:r>
    </w:p>
    <w:p w:rsidR="008835D2" w:rsidRPr="008835D2" w:rsidRDefault="008835D2" w:rsidP="008835D2">
      <w:pPr>
        <w:spacing w:after="0" w:line="240" w:lineRule="auto"/>
        <w:rPr>
          <w:rFonts w:ascii="Times New Roman" w:eastAsia="Calibri" w:hAnsi="Times New Roman" w:cs="Times New Roman"/>
          <w:iCs/>
          <w:sz w:val="28"/>
          <w:szCs w:val="28"/>
        </w:rPr>
      </w:pPr>
      <w:r w:rsidRPr="008835D2">
        <w:rPr>
          <w:rFonts w:ascii="Times New Roman" w:eastAsia="Calibri" w:hAnsi="Times New Roman" w:cs="Times New Roman"/>
          <w:iCs/>
          <w:sz w:val="28"/>
          <w:szCs w:val="28"/>
        </w:rPr>
        <w:t xml:space="preserve">Długość zabudowy                                                42,84  </w:t>
      </w:r>
      <w:proofErr w:type="spellStart"/>
      <w:r w:rsidRPr="008835D2">
        <w:rPr>
          <w:rFonts w:ascii="Times New Roman" w:eastAsia="Calibri" w:hAnsi="Times New Roman" w:cs="Times New Roman"/>
          <w:iCs/>
          <w:sz w:val="28"/>
          <w:szCs w:val="28"/>
        </w:rPr>
        <w:t>mb</w:t>
      </w:r>
      <w:proofErr w:type="spellEnd"/>
    </w:p>
    <w:p w:rsidR="008835D2" w:rsidRPr="008835D2" w:rsidRDefault="008835D2" w:rsidP="008835D2">
      <w:pPr>
        <w:spacing w:after="0" w:line="240" w:lineRule="auto"/>
        <w:rPr>
          <w:rFonts w:ascii="Times New Roman" w:eastAsia="Calibri" w:hAnsi="Times New Roman" w:cs="Times New Roman"/>
          <w:iCs/>
          <w:sz w:val="28"/>
          <w:szCs w:val="28"/>
        </w:rPr>
      </w:pPr>
      <w:r w:rsidRPr="008835D2">
        <w:rPr>
          <w:rFonts w:ascii="Times New Roman" w:eastAsia="Calibri" w:hAnsi="Times New Roman" w:cs="Times New Roman"/>
          <w:iCs/>
          <w:sz w:val="28"/>
          <w:szCs w:val="28"/>
        </w:rPr>
        <w:t xml:space="preserve">Szerokość zabudowy                                             12,65  </w:t>
      </w:r>
      <w:proofErr w:type="spellStart"/>
      <w:r w:rsidRPr="008835D2">
        <w:rPr>
          <w:rFonts w:ascii="Times New Roman" w:eastAsia="Calibri" w:hAnsi="Times New Roman" w:cs="Times New Roman"/>
          <w:iCs/>
          <w:sz w:val="28"/>
          <w:szCs w:val="28"/>
        </w:rPr>
        <w:t>mb</w:t>
      </w:r>
      <w:proofErr w:type="spellEnd"/>
      <w:r w:rsidRPr="008835D2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</w:p>
    <w:p w:rsidR="008835D2" w:rsidRPr="008835D2" w:rsidRDefault="008835D2" w:rsidP="008835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835D2">
        <w:rPr>
          <w:rFonts w:ascii="Times New Roman" w:eastAsia="Calibri" w:hAnsi="Times New Roman" w:cs="Times New Roman"/>
          <w:sz w:val="28"/>
          <w:szCs w:val="28"/>
        </w:rPr>
        <w:t>Pow. Zabudowy istniejącego budynku               542,78  mkw.</w:t>
      </w:r>
    </w:p>
    <w:p w:rsidR="008835D2" w:rsidRPr="008835D2" w:rsidRDefault="008835D2" w:rsidP="008835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835D2">
        <w:rPr>
          <w:rFonts w:ascii="Times New Roman" w:eastAsia="Calibri" w:hAnsi="Times New Roman" w:cs="Times New Roman"/>
          <w:sz w:val="28"/>
          <w:szCs w:val="28"/>
        </w:rPr>
        <w:t xml:space="preserve">Pow. Użytkowa                                                        452,23 </w:t>
      </w:r>
      <w:proofErr w:type="spellStart"/>
      <w:r w:rsidRPr="008835D2">
        <w:rPr>
          <w:rFonts w:ascii="Times New Roman" w:eastAsia="Calibri" w:hAnsi="Times New Roman" w:cs="Times New Roman"/>
          <w:sz w:val="28"/>
          <w:szCs w:val="28"/>
        </w:rPr>
        <w:t>kw</w:t>
      </w:r>
      <w:proofErr w:type="spellEnd"/>
    </w:p>
    <w:p w:rsidR="008835D2" w:rsidRPr="008835D2" w:rsidRDefault="008835D2" w:rsidP="008835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835D2">
        <w:rPr>
          <w:rFonts w:ascii="Times New Roman" w:eastAsia="Calibri" w:hAnsi="Times New Roman" w:cs="Times New Roman"/>
          <w:sz w:val="28"/>
          <w:szCs w:val="28"/>
        </w:rPr>
        <w:t xml:space="preserve">Wysokość użytkowa pom.                                        3,0 </w:t>
      </w:r>
      <w:proofErr w:type="spellStart"/>
      <w:r w:rsidRPr="008835D2">
        <w:rPr>
          <w:rFonts w:ascii="Times New Roman" w:eastAsia="Calibri" w:hAnsi="Times New Roman" w:cs="Times New Roman"/>
          <w:sz w:val="28"/>
          <w:szCs w:val="28"/>
        </w:rPr>
        <w:t>mb</w:t>
      </w:r>
      <w:proofErr w:type="spellEnd"/>
    </w:p>
    <w:p w:rsidR="008835D2" w:rsidRPr="008835D2" w:rsidRDefault="008835D2" w:rsidP="008835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835D2">
        <w:rPr>
          <w:rFonts w:ascii="Times New Roman" w:eastAsia="Calibri" w:hAnsi="Times New Roman" w:cs="Times New Roman"/>
          <w:sz w:val="28"/>
          <w:szCs w:val="28"/>
        </w:rPr>
        <w:t xml:space="preserve">Kubatura budynku                                           1.356,69 </w:t>
      </w:r>
      <w:proofErr w:type="spellStart"/>
      <w:r w:rsidRPr="008835D2">
        <w:rPr>
          <w:rFonts w:ascii="Times New Roman" w:eastAsia="Calibri" w:hAnsi="Times New Roman" w:cs="Times New Roman"/>
          <w:sz w:val="28"/>
          <w:szCs w:val="28"/>
        </w:rPr>
        <w:t>msześć</w:t>
      </w:r>
      <w:proofErr w:type="spellEnd"/>
      <w:r w:rsidRPr="008835D2">
        <w:rPr>
          <w:rFonts w:ascii="Times New Roman" w:eastAsia="Calibri" w:hAnsi="Times New Roman" w:cs="Times New Roman"/>
          <w:sz w:val="28"/>
          <w:szCs w:val="28"/>
        </w:rPr>
        <w:t>.</w:t>
      </w:r>
    </w:p>
    <w:p w:rsidR="008835D2" w:rsidRPr="008835D2" w:rsidRDefault="008835D2" w:rsidP="008835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835D2">
        <w:rPr>
          <w:rFonts w:ascii="Times New Roman" w:eastAsia="Calibri" w:hAnsi="Times New Roman" w:cs="Times New Roman"/>
          <w:sz w:val="28"/>
          <w:szCs w:val="28"/>
        </w:rPr>
        <w:t xml:space="preserve">Ilość </w:t>
      </w:r>
      <w:proofErr w:type="spellStart"/>
      <w:r w:rsidRPr="008835D2">
        <w:rPr>
          <w:rFonts w:ascii="Times New Roman" w:eastAsia="Calibri" w:hAnsi="Times New Roman" w:cs="Times New Roman"/>
          <w:sz w:val="28"/>
          <w:szCs w:val="28"/>
        </w:rPr>
        <w:t>kond</w:t>
      </w:r>
      <w:proofErr w:type="spellEnd"/>
      <w:r w:rsidRPr="008835D2">
        <w:rPr>
          <w:rFonts w:ascii="Times New Roman" w:eastAsia="Calibri" w:hAnsi="Times New Roman" w:cs="Times New Roman"/>
          <w:sz w:val="28"/>
          <w:szCs w:val="28"/>
        </w:rPr>
        <w:t>.                                                                1</w:t>
      </w:r>
    </w:p>
    <w:p w:rsidR="008835D2" w:rsidRPr="008835D2" w:rsidRDefault="008835D2" w:rsidP="008835D2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8835D2">
        <w:rPr>
          <w:rFonts w:ascii="Times New Roman" w:eastAsia="Calibri" w:hAnsi="Times New Roman" w:cs="Times New Roman"/>
          <w:b/>
          <w:sz w:val="28"/>
          <w:szCs w:val="28"/>
        </w:rPr>
        <w:t>W istniejącym budynku zlokalizowane będą  :</w:t>
      </w:r>
    </w:p>
    <w:p w:rsidR="008835D2" w:rsidRPr="008835D2" w:rsidRDefault="008835D2" w:rsidP="008835D2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835D2">
        <w:rPr>
          <w:rFonts w:ascii="Times New Roman" w:eastAsia="Calibri" w:hAnsi="Times New Roman" w:cs="Times New Roman"/>
          <w:sz w:val="28"/>
          <w:szCs w:val="28"/>
        </w:rPr>
        <w:t xml:space="preserve">Mieszkania socjalne – 10 </w:t>
      </w:r>
      <w:proofErr w:type="spellStart"/>
      <w:r w:rsidRPr="008835D2">
        <w:rPr>
          <w:rFonts w:ascii="Times New Roman" w:eastAsia="Calibri" w:hAnsi="Times New Roman" w:cs="Times New Roman"/>
          <w:sz w:val="28"/>
          <w:szCs w:val="28"/>
        </w:rPr>
        <w:t>szt</w:t>
      </w:r>
      <w:proofErr w:type="spellEnd"/>
      <w:r w:rsidRPr="008835D2">
        <w:rPr>
          <w:rFonts w:ascii="Times New Roman" w:eastAsia="Calibri" w:hAnsi="Times New Roman" w:cs="Times New Roman"/>
          <w:sz w:val="28"/>
          <w:szCs w:val="28"/>
        </w:rPr>
        <w:t xml:space="preserve"> ,</w:t>
      </w:r>
    </w:p>
    <w:p w:rsidR="008835D2" w:rsidRPr="008835D2" w:rsidRDefault="008835D2" w:rsidP="008835D2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835D2">
        <w:rPr>
          <w:rFonts w:ascii="Times New Roman" w:eastAsia="Calibri" w:hAnsi="Times New Roman" w:cs="Times New Roman"/>
          <w:sz w:val="28"/>
          <w:szCs w:val="28"/>
        </w:rPr>
        <w:t>Dwa ustępy ,</w:t>
      </w:r>
    </w:p>
    <w:p w:rsidR="008835D2" w:rsidRPr="008835D2" w:rsidRDefault="008835D2" w:rsidP="008835D2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835D2">
        <w:rPr>
          <w:rFonts w:ascii="Times New Roman" w:eastAsia="Calibri" w:hAnsi="Times New Roman" w:cs="Times New Roman"/>
          <w:sz w:val="28"/>
          <w:szCs w:val="28"/>
        </w:rPr>
        <w:t>Dwie łazienki ,</w:t>
      </w:r>
    </w:p>
    <w:p w:rsidR="008835D2" w:rsidRPr="008835D2" w:rsidRDefault="008835D2" w:rsidP="008835D2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835D2">
        <w:rPr>
          <w:rFonts w:ascii="Times New Roman" w:eastAsia="Calibri" w:hAnsi="Times New Roman" w:cs="Times New Roman"/>
          <w:sz w:val="28"/>
          <w:szCs w:val="28"/>
        </w:rPr>
        <w:t>pomieszczenia kotłowni ,</w:t>
      </w:r>
    </w:p>
    <w:p w:rsidR="008835D2" w:rsidRPr="008835D2" w:rsidRDefault="008835D2" w:rsidP="008835D2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835D2">
        <w:rPr>
          <w:rFonts w:ascii="Times New Roman" w:eastAsia="Calibri" w:hAnsi="Times New Roman" w:cs="Times New Roman"/>
          <w:sz w:val="28"/>
          <w:szCs w:val="28"/>
        </w:rPr>
        <w:t xml:space="preserve">pralnię , </w:t>
      </w:r>
    </w:p>
    <w:p w:rsidR="008835D2" w:rsidRPr="008835D2" w:rsidRDefault="008835D2" w:rsidP="008835D2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835D2">
        <w:rPr>
          <w:rFonts w:ascii="Times New Roman" w:eastAsia="Calibri" w:hAnsi="Times New Roman" w:cs="Times New Roman"/>
          <w:sz w:val="28"/>
          <w:szCs w:val="28"/>
        </w:rPr>
        <w:t>pomieszczenie kuchenne ,</w:t>
      </w:r>
    </w:p>
    <w:p w:rsidR="008835D2" w:rsidRPr="008835D2" w:rsidRDefault="008835D2" w:rsidP="008835D2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835D2">
        <w:rPr>
          <w:rFonts w:ascii="Times New Roman" w:eastAsia="Calibri" w:hAnsi="Times New Roman" w:cs="Times New Roman"/>
          <w:sz w:val="28"/>
          <w:szCs w:val="28"/>
        </w:rPr>
        <w:t xml:space="preserve">pomieszczenie na sprzęt ogrodniczy, korytarz z wiatrołapem . </w:t>
      </w:r>
    </w:p>
    <w:p w:rsidR="008835D2" w:rsidRPr="008835D2" w:rsidRDefault="008835D2" w:rsidP="008835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835D2">
        <w:rPr>
          <w:rFonts w:ascii="Times New Roman" w:eastAsia="Calibri" w:hAnsi="Times New Roman" w:cs="Times New Roman"/>
          <w:sz w:val="28"/>
          <w:szCs w:val="28"/>
        </w:rPr>
        <w:t>Budynek  nie posiada podpiwniczenia. W budynku istnieją instalacje : elektryczna , wodociągowa i kanalizacyjna  przeznaczone do wymiany .</w:t>
      </w:r>
    </w:p>
    <w:p w:rsidR="008835D2" w:rsidRPr="008835D2" w:rsidRDefault="008835D2" w:rsidP="008835D2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8835D2">
        <w:rPr>
          <w:rFonts w:ascii="Times New Roman" w:eastAsia="Calibri" w:hAnsi="Times New Roman" w:cs="Times New Roman"/>
          <w:b/>
          <w:sz w:val="28"/>
          <w:szCs w:val="28"/>
        </w:rPr>
        <w:t>2.2. Budynek garażowy</w:t>
      </w:r>
    </w:p>
    <w:p w:rsidR="008835D2" w:rsidRPr="008835D2" w:rsidRDefault="008835D2" w:rsidP="008835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835D2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Istniejący budynek jest obiektem parterowym , jednosegmentowym , wykonanym na rzucie prostokąta o wymiarach 36,12 m x 6,10 m. Wejście do budynku zlokalizowane jest od strony wschodniej i zachodniej. </w:t>
      </w:r>
    </w:p>
    <w:p w:rsidR="008835D2" w:rsidRPr="008835D2" w:rsidRDefault="008835D2" w:rsidP="008835D2">
      <w:pPr>
        <w:spacing w:after="0" w:line="240" w:lineRule="auto"/>
        <w:rPr>
          <w:rFonts w:ascii="Times New Roman" w:eastAsia="Calibri" w:hAnsi="Times New Roman" w:cs="Times New Roman"/>
          <w:iCs/>
          <w:sz w:val="28"/>
          <w:szCs w:val="28"/>
        </w:rPr>
      </w:pPr>
      <w:r w:rsidRPr="008835D2">
        <w:rPr>
          <w:rFonts w:ascii="Times New Roman" w:eastAsia="Calibri" w:hAnsi="Times New Roman" w:cs="Times New Roman"/>
          <w:iCs/>
          <w:sz w:val="28"/>
          <w:szCs w:val="28"/>
        </w:rPr>
        <w:t xml:space="preserve">Długość zabudowy                                                36,12  </w:t>
      </w:r>
      <w:proofErr w:type="spellStart"/>
      <w:r w:rsidRPr="008835D2">
        <w:rPr>
          <w:rFonts w:ascii="Times New Roman" w:eastAsia="Calibri" w:hAnsi="Times New Roman" w:cs="Times New Roman"/>
          <w:iCs/>
          <w:sz w:val="28"/>
          <w:szCs w:val="28"/>
        </w:rPr>
        <w:t>mb</w:t>
      </w:r>
      <w:proofErr w:type="spellEnd"/>
    </w:p>
    <w:p w:rsidR="008835D2" w:rsidRPr="008835D2" w:rsidRDefault="008835D2" w:rsidP="008835D2">
      <w:pPr>
        <w:spacing w:after="0" w:line="240" w:lineRule="auto"/>
        <w:rPr>
          <w:rFonts w:ascii="Times New Roman" w:eastAsia="Calibri" w:hAnsi="Times New Roman" w:cs="Times New Roman"/>
          <w:iCs/>
          <w:sz w:val="28"/>
          <w:szCs w:val="28"/>
        </w:rPr>
      </w:pPr>
      <w:r w:rsidRPr="008835D2">
        <w:rPr>
          <w:rFonts w:ascii="Times New Roman" w:eastAsia="Calibri" w:hAnsi="Times New Roman" w:cs="Times New Roman"/>
          <w:iCs/>
          <w:sz w:val="28"/>
          <w:szCs w:val="28"/>
        </w:rPr>
        <w:t xml:space="preserve">Szerokość zabudowy                                               6,10  </w:t>
      </w:r>
      <w:proofErr w:type="spellStart"/>
      <w:r w:rsidRPr="008835D2">
        <w:rPr>
          <w:rFonts w:ascii="Times New Roman" w:eastAsia="Calibri" w:hAnsi="Times New Roman" w:cs="Times New Roman"/>
          <w:iCs/>
          <w:sz w:val="28"/>
          <w:szCs w:val="28"/>
        </w:rPr>
        <w:t>mb</w:t>
      </w:r>
      <w:proofErr w:type="spellEnd"/>
      <w:r w:rsidRPr="008835D2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</w:p>
    <w:p w:rsidR="008835D2" w:rsidRPr="008835D2" w:rsidRDefault="008835D2" w:rsidP="008835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835D2">
        <w:rPr>
          <w:rFonts w:ascii="Times New Roman" w:eastAsia="Calibri" w:hAnsi="Times New Roman" w:cs="Times New Roman"/>
          <w:sz w:val="28"/>
          <w:szCs w:val="28"/>
        </w:rPr>
        <w:t>Pow. Zabudowy budynku                                        220,33mkw.</w:t>
      </w:r>
    </w:p>
    <w:p w:rsidR="008835D2" w:rsidRPr="008835D2" w:rsidRDefault="008835D2" w:rsidP="008835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835D2">
        <w:rPr>
          <w:rFonts w:ascii="Times New Roman" w:eastAsia="Calibri" w:hAnsi="Times New Roman" w:cs="Times New Roman"/>
          <w:sz w:val="28"/>
          <w:szCs w:val="28"/>
        </w:rPr>
        <w:t xml:space="preserve">Pow. Użytkowa                                                       184,06m </w:t>
      </w:r>
      <w:proofErr w:type="spellStart"/>
      <w:r w:rsidRPr="008835D2">
        <w:rPr>
          <w:rFonts w:ascii="Times New Roman" w:eastAsia="Calibri" w:hAnsi="Times New Roman" w:cs="Times New Roman"/>
          <w:sz w:val="28"/>
          <w:szCs w:val="28"/>
        </w:rPr>
        <w:t>kw</w:t>
      </w:r>
      <w:proofErr w:type="spellEnd"/>
    </w:p>
    <w:p w:rsidR="008835D2" w:rsidRPr="008835D2" w:rsidRDefault="008835D2" w:rsidP="008835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835D2">
        <w:rPr>
          <w:rFonts w:ascii="Times New Roman" w:eastAsia="Calibri" w:hAnsi="Times New Roman" w:cs="Times New Roman"/>
          <w:sz w:val="28"/>
          <w:szCs w:val="28"/>
        </w:rPr>
        <w:t xml:space="preserve">Wysokość użytkowa pom.                                        3,3 </w:t>
      </w:r>
      <w:proofErr w:type="spellStart"/>
      <w:r w:rsidRPr="008835D2">
        <w:rPr>
          <w:rFonts w:ascii="Times New Roman" w:eastAsia="Calibri" w:hAnsi="Times New Roman" w:cs="Times New Roman"/>
          <w:sz w:val="28"/>
          <w:szCs w:val="28"/>
        </w:rPr>
        <w:t>mb</w:t>
      </w:r>
      <w:proofErr w:type="spellEnd"/>
    </w:p>
    <w:p w:rsidR="008835D2" w:rsidRPr="008835D2" w:rsidRDefault="008835D2" w:rsidP="008835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835D2">
        <w:rPr>
          <w:rFonts w:ascii="Times New Roman" w:eastAsia="Calibri" w:hAnsi="Times New Roman" w:cs="Times New Roman"/>
          <w:sz w:val="28"/>
          <w:szCs w:val="28"/>
        </w:rPr>
        <w:t xml:space="preserve">Kubatura budynku                                           607,40 </w:t>
      </w:r>
      <w:proofErr w:type="spellStart"/>
      <w:r w:rsidRPr="008835D2">
        <w:rPr>
          <w:rFonts w:ascii="Times New Roman" w:eastAsia="Calibri" w:hAnsi="Times New Roman" w:cs="Times New Roman"/>
          <w:sz w:val="28"/>
          <w:szCs w:val="28"/>
        </w:rPr>
        <w:t>msześć</w:t>
      </w:r>
      <w:proofErr w:type="spellEnd"/>
      <w:r w:rsidRPr="008835D2">
        <w:rPr>
          <w:rFonts w:ascii="Times New Roman" w:eastAsia="Calibri" w:hAnsi="Times New Roman" w:cs="Times New Roman"/>
          <w:sz w:val="28"/>
          <w:szCs w:val="28"/>
        </w:rPr>
        <w:t>.</w:t>
      </w:r>
    </w:p>
    <w:p w:rsidR="008835D2" w:rsidRPr="008835D2" w:rsidRDefault="008835D2" w:rsidP="008835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835D2">
        <w:rPr>
          <w:rFonts w:ascii="Times New Roman" w:eastAsia="Calibri" w:hAnsi="Times New Roman" w:cs="Times New Roman"/>
          <w:sz w:val="28"/>
          <w:szCs w:val="28"/>
        </w:rPr>
        <w:t xml:space="preserve">Ilość </w:t>
      </w:r>
      <w:proofErr w:type="spellStart"/>
      <w:r w:rsidRPr="008835D2">
        <w:rPr>
          <w:rFonts w:ascii="Times New Roman" w:eastAsia="Calibri" w:hAnsi="Times New Roman" w:cs="Times New Roman"/>
          <w:sz w:val="28"/>
          <w:szCs w:val="28"/>
        </w:rPr>
        <w:t>kond</w:t>
      </w:r>
      <w:proofErr w:type="spellEnd"/>
      <w:r w:rsidRPr="008835D2">
        <w:rPr>
          <w:rFonts w:ascii="Times New Roman" w:eastAsia="Calibri" w:hAnsi="Times New Roman" w:cs="Times New Roman"/>
          <w:sz w:val="28"/>
          <w:szCs w:val="28"/>
        </w:rPr>
        <w:t>.                                                                  1</w:t>
      </w:r>
    </w:p>
    <w:p w:rsidR="008835D2" w:rsidRPr="008835D2" w:rsidRDefault="008835D2" w:rsidP="008835D2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8835D2">
        <w:rPr>
          <w:rFonts w:ascii="Times New Roman" w:eastAsia="Calibri" w:hAnsi="Times New Roman" w:cs="Times New Roman"/>
          <w:b/>
          <w:sz w:val="28"/>
          <w:szCs w:val="28"/>
        </w:rPr>
        <w:t>W istniejącym budynku zlokalizowane będą  :</w:t>
      </w:r>
    </w:p>
    <w:p w:rsidR="008835D2" w:rsidRPr="008835D2" w:rsidRDefault="008835D2" w:rsidP="008835D2">
      <w:pPr>
        <w:numPr>
          <w:ilvl w:val="0"/>
          <w:numId w:val="2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835D2">
        <w:rPr>
          <w:rFonts w:ascii="Times New Roman" w:eastAsia="Calibri" w:hAnsi="Times New Roman" w:cs="Times New Roman"/>
          <w:sz w:val="28"/>
          <w:szCs w:val="28"/>
        </w:rPr>
        <w:t xml:space="preserve">Boksy gospodarcze  – 20 </w:t>
      </w:r>
      <w:proofErr w:type="spellStart"/>
      <w:r w:rsidRPr="008835D2">
        <w:rPr>
          <w:rFonts w:ascii="Times New Roman" w:eastAsia="Calibri" w:hAnsi="Times New Roman" w:cs="Times New Roman"/>
          <w:sz w:val="28"/>
          <w:szCs w:val="28"/>
        </w:rPr>
        <w:t>szt</w:t>
      </w:r>
      <w:proofErr w:type="spellEnd"/>
      <w:r w:rsidRPr="008835D2">
        <w:rPr>
          <w:rFonts w:ascii="Times New Roman" w:eastAsia="Calibri" w:hAnsi="Times New Roman" w:cs="Times New Roman"/>
          <w:sz w:val="28"/>
          <w:szCs w:val="28"/>
        </w:rPr>
        <w:t xml:space="preserve"> ,</w:t>
      </w:r>
    </w:p>
    <w:p w:rsidR="008835D2" w:rsidRPr="008835D2" w:rsidRDefault="008835D2" w:rsidP="008835D2">
      <w:pPr>
        <w:numPr>
          <w:ilvl w:val="0"/>
          <w:numId w:val="2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835D2">
        <w:rPr>
          <w:rFonts w:ascii="Times New Roman" w:eastAsia="Calibri" w:hAnsi="Times New Roman" w:cs="Times New Roman"/>
          <w:sz w:val="28"/>
          <w:szCs w:val="28"/>
        </w:rPr>
        <w:t xml:space="preserve">Pomieszczenie magazynowe </w:t>
      </w:r>
    </w:p>
    <w:p w:rsidR="008835D2" w:rsidRPr="008835D2" w:rsidRDefault="008835D2" w:rsidP="008835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835D2">
        <w:rPr>
          <w:rFonts w:ascii="Times New Roman" w:eastAsia="Calibri" w:hAnsi="Times New Roman" w:cs="Times New Roman"/>
          <w:sz w:val="28"/>
          <w:szCs w:val="28"/>
        </w:rPr>
        <w:t xml:space="preserve">Budynek  nie posiada podpiwniczenia. W budynku nie będzie żadnych instalacji. </w:t>
      </w:r>
    </w:p>
    <w:p w:rsidR="008835D2" w:rsidRPr="008835D2" w:rsidRDefault="008835D2" w:rsidP="008835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835D2" w:rsidRPr="008835D2" w:rsidRDefault="008835D2" w:rsidP="008835D2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8835D2">
        <w:rPr>
          <w:rFonts w:ascii="Times New Roman" w:eastAsia="Calibri" w:hAnsi="Times New Roman" w:cs="Times New Roman"/>
          <w:b/>
          <w:sz w:val="28"/>
          <w:szCs w:val="28"/>
        </w:rPr>
        <w:t>2.3. OPIS ZAKRESU ROBÓT  BUDOWLANYCH</w:t>
      </w:r>
    </w:p>
    <w:p w:rsidR="008835D2" w:rsidRPr="008835D2" w:rsidRDefault="008835D2" w:rsidP="008835D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835D2">
        <w:rPr>
          <w:rFonts w:ascii="Times New Roman" w:eastAsia="Calibri" w:hAnsi="Times New Roman" w:cs="Times New Roman"/>
          <w:sz w:val="28"/>
          <w:szCs w:val="28"/>
        </w:rPr>
        <w:t xml:space="preserve">Budynek garażowy i budynek biurowy  zostaną przebudowane  w celu odtworzenia ich stanu pierwotnego i dokonania ich częściowej przebudowy polegającej na naprawie pokrycia dachowego , wymianie istniejącej stolarki okiennej i drzwiowej oraz przebudowę istniejących ścian działowych wewnątrz budynku biurowego w celu dostosowania ich lokalizacji do nowych potrzeb – mieszkania socjalne z pomieszczeniami pomocniczymi . Roboty budowlane będą obejmowały również rozbiórkę istniejących instalacji wewnętrznych                     ( wodociągowej , kanalizacyjnej , elektrycznej i centralnego ogrzewania wraz z osprzętem ) . W ramach odtworzenia stanu pierwotnego budynku garażowego będzie również wymiana istniejących tynków wewnętrznych i zewnętrznych wraz z uzupełnieniem zmurszałej cegły kratówki. Istniejący budynek garażowy zostanie zaadoptowany na pomieszczenia gospodarczo magazynowe przeznaczone dla lokatorów mieszkań socjalnych zlokalizowanych w budynku sąsiednim.   </w:t>
      </w:r>
    </w:p>
    <w:p w:rsidR="008835D2" w:rsidRPr="008835D2" w:rsidRDefault="008835D2" w:rsidP="008835D2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8835D2">
        <w:rPr>
          <w:rFonts w:ascii="Times New Roman" w:eastAsia="Calibri" w:hAnsi="Times New Roman" w:cs="Times New Roman"/>
          <w:b/>
          <w:sz w:val="28"/>
          <w:szCs w:val="28"/>
        </w:rPr>
        <w:t>3. SZCZEGÓŁOWY ZAKRES ROBÓT BUDOWLANYCH.</w:t>
      </w:r>
    </w:p>
    <w:p w:rsidR="008835D2" w:rsidRPr="008835D2" w:rsidRDefault="008835D2" w:rsidP="008835D2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8835D2">
        <w:rPr>
          <w:rFonts w:ascii="Times New Roman" w:eastAsia="Calibri" w:hAnsi="Times New Roman" w:cs="Times New Roman"/>
          <w:b/>
          <w:sz w:val="28"/>
          <w:szCs w:val="28"/>
        </w:rPr>
        <w:t>3.1. OGÓLNY OPIS ISTNIEJĄCEGO OBIEKTU.</w:t>
      </w:r>
    </w:p>
    <w:p w:rsidR="008835D2" w:rsidRPr="008835D2" w:rsidRDefault="008835D2" w:rsidP="008835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835D2">
        <w:rPr>
          <w:rFonts w:ascii="Times New Roman" w:eastAsia="Calibri" w:hAnsi="Times New Roman" w:cs="Times New Roman"/>
          <w:sz w:val="28"/>
          <w:szCs w:val="28"/>
        </w:rPr>
        <w:t xml:space="preserve">Istniejący budynek jest obiektem parterowym , jednosegmentowym , wykonanym na rzucie prostokąta wymiarach 42,84 m x 12,65 m. Wejście do budynku zlokalizowane jest od strony wschodniej i zachodniej. </w:t>
      </w:r>
    </w:p>
    <w:p w:rsidR="008835D2" w:rsidRPr="008835D2" w:rsidRDefault="008835D2" w:rsidP="008835D2">
      <w:pPr>
        <w:spacing w:after="0" w:line="240" w:lineRule="auto"/>
        <w:rPr>
          <w:rFonts w:ascii="Times New Roman" w:eastAsia="Calibri" w:hAnsi="Times New Roman" w:cs="Times New Roman"/>
          <w:iCs/>
          <w:sz w:val="28"/>
          <w:szCs w:val="28"/>
        </w:rPr>
      </w:pPr>
      <w:r w:rsidRPr="008835D2">
        <w:rPr>
          <w:rFonts w:ascii="Times New Roman" w:eastAsia="Calibri" w:hAnsi="Times New Roman" w:cs="Times New Roman"/>
          <w:iCs/>
          <w:sz w:val="28"/>
          <w:szCs w:val="28"/>
        </w:rPr>
        <w:t xml:space="preserve">Długość zabudowy                                                42,84  </w:t>
      </w:r>
      <w:proofErr w:type="spellStart"/>
      <w:r w:rsidRPr="008835D2">
        <w:rPr>
          <w:rFonts w:ascii="Times New Roman" w:eastAsia="Calibri" w:hAnsi="Times New Roman" w:cs="Times New Roman"/>
          <w:iCs/>
          <w:sz w:val="28"/>
          <w:szCs w:val="28"/>
        </w:rPr>
        <w:t>mb</w:t>
      </w:r>
      <w:proofErr w:type="spellEnd"/>
    </w:p>
    <w:p w:rsidR="008835D2" w:rsidRPr="008835D2" w:rsidRDefault="008835D2" w:rsidP="008835D2">
      <w:pPr>
        <w:spacing w:after="0" w:line="240" w:lineRule="auto"/>
        <w:rPr>
          <w:rFonts w:ascii="Times New Roman" w:eastAsia="Calibri" w:hAnsi="Times New Roman" w:cs="Times New Roman"/>
          <w:iCs/>
          <w:sz w:val="28"/>
          <w:szCs w:val="28"/>
        </w:rPr>
      </w:pPr>
      <w:r w:rsidRPr="008835D2">
        <w:rPr>
          <w:rFonts w:ascii="Times New Roman" w:eastAsia="Calibri" w:hAnsi="Times New Roman" w:cs="Times New Roman"/>
          <w:iCs/>
          <w:sz w:val="28"/>
          <w:szCs w:val="28"/>
        </w:rPr>
        <w:t xml:space="preserve">Szerokość zabudowy                                             12,65  </w:t>
      </w:r>
      <w:proofErr w:type="spellStart"/>
      <w:r w:rsidRPr="008835D2">
        <w:rPr>
          <w:rFonts w:ascii="Times New Roman" w:eastAsia="Calibri" w:hAnsi="Times New Roman" w:cs="Times New Roman"/>
          <w:iCs/>
          <w:sz w:val="28"/>
          <w:szCs w:val="28"/>
        </w:rPr>
        <w:t>mb</w:t>
      </w:r>
      <w:proofErr w:type="spellEnd"/>
      <w:r w:rsidRPr="008835D2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</w:p>
    <w:p w:rsidR="008835D2" w:rsidRPr="008835D2" w:rsidRDefault="008835D2" w:rsidP="008835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835D2">
        <w:rPr>
          <w:rFonts w:ascii="Times New Roman" w:eastAsia="Calibri" w:hAnsi="Times New Roman" w:cs="Times New Roman"/>
          <w:sz w:val="28"/>
          <w:szCs w:val="28"/>
        </w:rPr>
        <w:t>Pow. Zabudowy istniejącego budynku               542,78  mkw.</w:t>
      </w:r>
    </w:p>
    <w:p w:rsidR="008835D2" w:rsidRPr="008835D2" w:rsidRDefault="008835D2" w:rsidP="008835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835D2">
        <w:rPr>
          <w:rFonts w:ascii="Times New Roman" w:eastAsia="Calibri" w:hAnsi="Times New Roman" w:cs="Times New Roman"/>
          <w:sz w:val="28"/>
          <w:szCs w:val="28"/>
        </w:rPr>
        <w:t xml:space="preserve">Pow. Użytkowa                                                        452,23 </w:t>
      </w:r>
      <w:proofErr w:type="spellStart"/>
      <w:r w:rsidRPr="008835D2">
        <w:rPr>
          <w:rFonts w:ascii="Times New Roman" w:eastAsia="Calibri" w:hAnsi="Times New Roman" w:cs="Times New Roman"/>
          <w:sz w:val="28"/>
          <w:szCs w:val="28"/>
        </w:rPr>
        <w:t>kw</w:t>
      </w:r>
      <w:proofErr w:type="spellEnd"/>
    </w:p>
    <w:p w:rsidR="008835D2" w:rsidRPr="008835D2" w:rsidRDefault="008835D2" w:rsidP="008835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835D2">
        <w:rPr>
          <w:rFonts w:ascii="Times New Roman" w:eastAsia="Calibri" w:hAnsi="Times New Roman" w:cs="Times New Roman"/>
          <w:sz w:val="28"/>
          <w:szCs w:val="28"/>
        </w:rPr>
        <w:t xml:space="preserve">Wysokość użytkowa pom.                                        3,0 </w:t>
      </w:r>
      <w:proofErr w:type="spellStart"/>
      <w:r w:rsidRPr="008835D2">
        <w:rPr>
          <w:rFonts w:ascii="Times New Roman" w:eastAsia="Calibri" w:hAnsi="Times New Roman" w:cs="Times New Roman"/>
          <w:sz w:val="28"/>
          <w:szCs w:val="28"/>
        </w:rPr>
        <w:t>mb</w:t>
      </w:r>
      <w:proofErr w:type="spellEnd"/>
    </w:p>
    <w:p w:rsidR="008835D2" w:rsidRPr="008835D2" w:rsidRDefault="008835D2" w:rsidP="008835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835D2">
        <w:rPr>
          <w:rFonts w:ascii="Times New Roman" w:eastAsia="Calibri" w:hAnsi="Times New Roman" w:cs="Times New Roman"/>
          <w:sz w:val="28"/>
          <w:szCs w:val="28"/>
        </w:rPr>
        <w:t xml:space="preserve">Kubatura budynku                                           1.356,69 </w:t>
      </w:r>
      <w:proofErr w:type="spellStart"/>
      <w:r w:rsidRPr="008835D2">
        <w:rPr>
          <w:rFonts w:ascii="Times New Roman" w:eastAsia="Calibri" w:hAnsi="Times New Roman" w:cs="Times New Roman"/>
          <w:sz w:val="28"/>
          <w:szCs w:val="28"/>
        </w:rPr>
        <w:t>msześć</w:t>
      </w:r>
      <w:proofErr w:type="spellEnd"/>
      <w:r w:rsidRPr="008835D2">
        <w:rPr>
          <w:rFonts w:ascii="Times New Roman" w:eastAsia="Calibri" w:hAnsi="Times New Roman" w:cs="Times New Roman"/>
          <w:sz w:val="28"/>
          <w:szCs w:val="28"/>
        </w:rPr>
        <w:t>.</w:t>
      </w:r>
    </w:p>
    <w:p w:rsidR="008835D2" w:rsidRPr="008835D2" w:rsidRDefault="008835D2" w:rsidP="008835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835D2">
        <w:rPr>
          <w:rFonts w:ascii="Times New Roman" w:eastAsia="Calibri" w:hAnsi="Times New Roman" w:cs="Times New Roman"/>
          <w:sz w:val="28"/>
          <w:szCs w:val="28"/>
        </w:rPr>
        <w:t xml:space="preserve">Ilość </w:t>
      </w:r>
      <w:proofErr w:type="spellStart"/>
      <w:r w:rsidRPr="008835D2">
        <w:rPr>
          <w:rFonts w:ascii="Times New Roman" w:eastAsia="Calibri" w:hAnsi="Times New Roman" w:cs="Times New Roman"/>
          <w:sz w:val="28"/>
          <w:szCs w:val="28"/>
        </w:rPr>
        <w:t>kond</w:t>
      </w:r>
      <w:proofErr w:type="spellEnd"/>
      <w:r w:rsidRPr="008835D2">
        <w:rPr>
          <w:rFonts w:ascii="Times New Roman" w:eastAsia="Calibri" w:hAnsi="Times New Roman" w:cs="Times New Roman"/>
          <w:sz w:val="28"/>
          <w:szCs w:val="28"/>
        </w:rPr>
        <w:t>.                                                                1</w:t>
      </w:r>
    </w:p>
    <w:p w:rsidR="008835D2" w:rsidRPr="008835D2" w:rsidRDefault="008835D2" w:rsidP="008835D2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8835D2">
        <w:rPr>
          <w:rFonts w:ascii="Times New Roman" w:eastAsia="Calibri" w:hAnsi="Times New Roman" w:cs="Times New Roman"/>
          <w:b/>
          <w:sz w:val="28"/>
          <w:szCs w:val="28"/>
        </w:rPr>
        <w:lastRenderedPageBreak/>
        <w:t>3.2. OPIS ROZWIĄZAŃ PROJEKTOWYCH –BUDYNEK BIUROWY</w:t>
      </w:r>
    </w:p>
    <w:p w:rsidR="008835D2" w:rsidRPr="008835D2" w:rsidRDefault="008835D2" w:rsidP="008835D2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8835D2">
        <w:rPr>
          <w:rFonts w:ascii="Times New Roman" w:eastAsia="Calibri" w:hAnsi="Times New Roman" w:cs="Times New Roman"/>
          <w:b/>
          <w:sz w:val="28"/>
          <w:szCs w:val="28"/>
        </w:rPr>
        <w:t xml:space="preserve">3.2.2. ROZWIĄZANIA PROJEKTOWE KONSTRUKCYJNE – roboty wykonane wcześniej </w:t>
      </w:r>
    </w:p>
    <w:p w:rsidR="008835D2" w:rsidRPr="008835D2" w:rsidRDefault="008835D2" w:rsidP="008835D2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8835D2">
        <w:rPr>
          <w:rFonts w:ascii="Times New Roman" w:eastAsia="Calibri" w:hAnsi="Times New Roman" w:cs="Times New Roman"/>
          <w:b/>
          <w:sz w:val="28"/>
          <w:szCs w:val="28"/>
        </w:rPr>
        <w:t xml:space="preserve">- Ściany konstrukcyjne :        </w:t>
      </w:r>
      <w:r w:rsidRPr="008835D2">
        <w:rPr>
          <w:rFonts w:ascii="Times New Roman" w:eastAsia="Calibri" w:hAnsi="Times New Roman" w:cs="Times New Roman"/>
          <w:b/>
          <w:sz w:val="28"/>
          <w:szCs w:val="28"/>
        </w:rPr>
        <w:tab/>
      </w:r>
      <w:r w:rsidRPr="008835D2">
        <w:rPr>
          <w:rFonts w:ascii="Times New Roman" w:eastAsia="Calibri" w:hAnsi="Times New Roman" w:cs="Times New Roman"/>
          <w:b/>
          <w:sz w:val="28"/>
          <w:szCs w:val="28"/>
        </w:rPr>
        <w:tab/>
      </w:r>
      <w:r w:rsidRPr="008835D2">
        <w:rPr>
          <w:rFonts w:ascii="Times New Roman" w:eastAsia="Calibri" w:hAnsi="Times New Roman" w:cs="Times New Roman"/>
          <w:b/>
          <w:sz w:val="28"/>
          <w:szCs w:val="28"/>
        </w:rPr>
        <w:tab/>
      </w:r>
      <w:r w:rsidRPr="008835D2">
        <w:rPr>
          <w:rFonts w:ascii="Times New Roman" w:eastAsia="Calibri" w:hAnsi="Times New Roman" w:cs="Times New Roman"/>
          <w:b/>
          <w:sz w:val="28"/>
          <w:szCs w:val="28"/>
        </w:rPr>
        <w:tab/>
      </w:r>
      <w:r w:rsidRPr="008835D2">
        <w:rPr>
          <w:rFonts w:ascii="Times New Roman" w:eastAsia="Calibri" w:hAnsi="Times New Roman" w:cs="Times New Roman"/>
          <w:b/>
          <w:sz w:val="28"/>
          <w:szCs w:val="28"/>
        </w:rPr>
        <w:tab/>
        <w:t xml:space="preserve">                    </w:t>
      </w:r>
    </w:p>
    <w:p w:rsidR="008835D2" w:rsidRPr="008835D2" w:rsidRDefault="008835D2" w:rsidP="008835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835D2">
        <w:rPr>
          <w:rFonts w:ascii="Times New Roman" w:eastAsia="Calibri" w:hAnsi="Times New Roman" w:cs="Times New Roman"/>
          <w:sz w:val="28"/>
          <w:szCs w:val="28"/>
        </w:rPr>
        <w:t xml:space="preserve">Projektuje się wykonanie częściowego zamurowania istniejących otworów okiennych cegłami wapienno – piaskowymi . Grubość projektowanej ściany 40 cm – jak muru istniejącego.  </w:t>
      </w:r>
    </w:p>
    <w:p w:rsidR="008835D2" w:rsidRPr="008835D2" w:rsidRDefault="008835D2" w:rsidP="008835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835D2">
        <w:rPr>
          <w:rFonts w:ascii="Times New Roman" w:eastAsia="Calibri" w:hAnsi="Times New Roman" w:cs="Times New Roman"/>
          <w:sz w:val="28"/>
          <w:szCs w:val="28"/>
        </w:rPr>
        <w:t>Projektuje się wykonanie rozbiórki istniejących ścian działowych  w zakresie niezbędnym dla uzyskania właściwego podziału pomieszczeń.</w:t>
      </w:r>
    </w:p>
    <w:p w:rsidR="008835D2" w:rsidRPr="008835D2" w:rsidRDefault="008835D2" w:rsidP="008835D2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8835D2">
        <w:rPr>
          <w:rFonts w:ascii="Times New Roman" w:eastAsia="Calibri" w:hAnsi="Times New Roman" w:cs="Times New Roman"/>
          <w:b/>
          <w:sz w:val="28"/>
          <w:szCs w:val="28"/>
        </w:rPr>
        <w:t xml:space="preserve">- Nadproża </w:t>
      </w:r>
      <w:r w:rsidRPr="008835D2">
        <w:rPr>
          <w:rFonts w:ascii="Times New Roman" w:eastAsia="Calibri" w:hAnsi="Times New Roman" w:cs="Times New Roman"/>
          <w:b/>
          <w:sz w:val="28"/>
          <w:szCs w:val="28"/>
        </w:rPr>
        <w:tab/>
      </w:r>
      <w:r w:rsidRPr="008835D2">
        <w:rPr>
          <w:rFonts w:ascii="Times New Roman" w:eastAsia="Calibri" w:hAnsi="Times New Roman" w:cs="Times New Roman"/>
          <w:b/>
          <w:sz w:val="28"/>
          <w:szCs w:val="28"/>
        </w:rPr>
        <w:tab/>
      </w:r>
      <w:r w:rsidRPr="008835D2">
        <w:rPr>
          <w:rFonts w:ascii="Times New Roman" w:eastAsia="Calibri" w:hAnsi="Times New Roman" w:cs="Times New Roman"/>
          <w:b/>
          <w:sz w:val="28"/>
          <w:szCs w:val="28"/>
        </w:rPr>
        <w:tab/>
        <w:t xml:space="preserve">          </w:t>
      </w:r>
    </w:p>
    <w:p w:rsidR="008835D2" w:rsidRPr="008835D2" w:rsidRDefault="008835D2" w:rsidP="008835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835D2">
        <w:rPr>
          <w:rFonts w:ascii="Times New Roman" w:eastAsia="Calibri" w:hAnsi="Times New Roman" w:cs="Times New Roman"/>
          <w:sz w:val="28"/>
          <w:szCs w:val="28"/>
        </w:rPr>
        <w:t xml:space="preserve">W miejscach projektowanych otworów drzwiowych projektuje się osadzenie nadproży okiennych  prefabrykowanych , strunobetonowych 12 x 10 cm po min. 2 </w:t>
      </w:r>
      <w:proofErr w:type="spellStart"/>
      <w:r w:rsidRPr="008835D2">
        <w:rPr>
          <w:rFonts w:ascii="Times New Roman" w:eastAsia="Calibri" w:hAnsi="Times New Roman" w:cs="Times New Roman"/>
          <w:sz w:val="28"/>
          <w:szCs w:val="28"/>
        </w:rPr>
        <w:t>szt</w:t>
      </w:r>
      <w:proofErr w:type="spellEnd"/>
      <w:r w:rsidRPr="008835D2">
        <w:rPr>
          <w:rFonts w:ascii="Times New Roman" w:eastAsia="Calibri" w:hAnsi="Times New Roman" w:cs="Times New Roman"/>
          <w:sz w:val="28"/>
          <w:szCs w:val="28"/>
        </w:rPr>
        <w:t xml:space="preserve"> na każdy otwór. Długość oparcia nadproży na ścianach min. 15 cm po każdej stronie otworu drzwiowego. </w:t>
      </w:r>
    </w:p>
    <w:p w:rsidR="008835D2" w:rsidRPr="008835D2" w:rsidRDefault="008835D2" w:rsidP="008835D2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8835D2">
        <w:rPr>
          <w:rFonts w:ascii="Times New Roman" w:eastAsia="Calibri" w:hAnsi="Times New Roman" w:cs="Times New Roman"/>
          <w:b/>
          <w:sz w:val="28"/>
          <w:szCs w:val="28"/>
        </w:rPr>
        <w:t>- Dach</w:t>
      </w:r>
      <w:r w:rsidRPr="008835D2">
        <w:rPr>
          <w:rFonts w:ascii="Times New Roman" w:eastAsia="Calibri" w:hAnsi="Times New Roman" w:cs="Times New Roman"/>
          <w:b/>
          <w:sz w:val="28"/>
          <w:szCs w:val="28"/>
        </w:rPr>
        <w:tab/>
      </w:r>
      <w:r w:rsidRPr="008835D2"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8835D2" w:rsidRPr="008835D2" w:rsidRDefault="008835D2" w:rsidP="008835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835D2">
        <w:rPr>
          <w:rFonts w:ascii="Times New Roman" w:eastAsia="Calibri" w:hAnsi="Times New Roman" w:cs="Times New Roman"/>
          <w:sz w:val="28"/>
          <w:szCs w:val="28"/>
        </w:rPr>
        <w:t>Projektuje się pozostawienie  konstrukcji  istniejącego dachu płaskiego w stanie niezmienionym  , natomiast należy dokonać wymiany istniejącego pokrycia dachowego wraz z wykonaniem ocieplenia  połaci dachowej. Projektuje się wykonanie następującego zakresu robót budowlanych :</w:t>
      </w:r>
    </w:p>
    <w:p w:rsidR="008835D2" w:rsidRPr="008835D2" w:rsidRDefault="008835D2" w:rsidP="008835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835D2">
        <w:rPr>
          <w:rFonts w:ascii="Times New Roman" w:eastAsia="Calibri" w:hAnsi="Times New Roman" w:cs="Times New Roman"/>
          <w:sz w:val="28"/>
          <w:szCs w:val="28"/>
        </w:rPr>
        <w:t>-  wykonanie otworów w dachu w miejscu projektowanych kominów dymno-wentylacyjnych,</w:t>
      </w:r>
    </w:p>
    <w:p w:rsidR="008835D2" w:rsidRPr="008835D2" w:rsidRDefault="008835D2" w:rsidP="008835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835D2">
        <w:rPr>
          <w:rFonts w:ascii="Times New Roman" w:eastAsia="Calibri" w:hAnsi="Times New Roman" w:cs="Times New Roman"/>
          <w:sz w:val="28"/>
          <w:szCs w:val="28"/>
        </w:rPr>
        <w:t xml:space="preserve">- wymurowanie kominów ponad dach z cegły klinkierowej licówki , kl. 25, spoinowanej. </w:t>
      </w:r>
    </w:p>
    <w:p w:rsidR="008835D2" w:rsidRPr="008835D2" w:rsidRDefault="008835D2" w:rsidP="008835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835D2">
        <w:rPr>
          <w:rFonts w:ascii="Times New Roman" w:eastAsia="Calibri" w:hAnsi="Times New Roman" w:cs="Times New Roman"/>
          <w:sz w:val="28"/>
          <w:szCs w:val="28"/>
        </w:rPr>
        <w:t xml:space="preserve">- remontu istniejącego pokrycia dachowego z papy poprzez usunięcie istniejących pęcherzy i widocznych uszkodzeń mechanicznych, </w:t>
      </w:r>
    </w:p>
    <w:p w:rsidR="008835D2" w:rsidRPr="008835D2" w:rsidRDefault="008835D2" w:rsidP="008835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835D2">
        <w:rPr>
          <w:rFonts w:ascii="Times New Roman" w:eastAsia="Calibri" w:hAnsi="Times New Roman" w:cs="Times New Roman"/>
          <w:sz w:val="28"/>
          <w:szCs w:val="28"/>
        </w:rPr>
        <w:t xml:space="preserve">- rozebranie istniejących obróbek blacharskich , </w:t>
      </w:r>
    </w:p>
    <w:p w:rsidR="008835D2" w:rsidRPr="008835D2" w:rsidRDefault="008835D2" w:rsidP="008835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835D2">
        <w:rPr>
          <w:rFonts w:ascii="Times New Roman" w:eastAsia="Calibri" w:hAnsi="Times New Roman" w:cs="Times New Roman"/>
          <w:sz w:val="28"/>
          <w:szCs w:val="28"/>
        </w:rPr>
        <w:t xml:space="preserve">- Wykonanie pokrycia dachowego wraz z izolacją termiczną z płyt </w:t>
      </w:r>
      <w:proofErr w:type="spellStart"/>
      <w:r w:rsidRPr="008835D2">
        <w:rPr>
          <w:rFonts w:ascii="Times New Roman" w:eastAsia="Calibri" w:hAnsi="Times New Roman" w:cs="Times New Roman"/>
          <w:sz w:val="28"/>
          <w:szCs w:val="28"/>
        </w:rPr>
        <w:t>styropapy</w:t>
      </w:r>
      <w:proofErr w:type="spellEnd"/>
      <w:r w:rsidRPr="008835D2">
        <w:rPr>
          <w:rFonts w:ascii="Times New Roman" w:eastAsia="Calibri" w:hAnsi="Times New Roman" w:cs="Times New Roman"/>
          <w:sz w:val="28"/>
          <w:szCs w:val="28"/>
        </w:rPr>
        <w:t xml:space="preserve"> gr. 15 cm , z papą  termozgrzewalna gr. 2,4 mm oraz wykonanie pokrycia z dwóch warstw  papy termozgrzewalnej – podkładowej gr. 4,3 mm i nawierzchniowej gr. 5,2 mm ,</w:t>
      </w:r>
    </w:p>
    <w:p w:rsidR="008835D2" w:rsidRPr="008835D2" w:rsidRDefault="008835D2" w:rsidP="008835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835D2">
        <w:rPr>
          <w:rFonts w:ascii="Times New Roman" w:eastAsia="Calibri" w:hAnsi="Times New Roman" w:cs="Times New Roman"/>
          <w:sz w:val="28"/>
          <w:szCs w:val="28"/>
        </w:rPr>
        <w:t>- wykonanie nowych obróbek blacharskich z blachy stalowej powlekanej gr. 0,6 mm.  Opierzenia należy wykonać na krawędzi okapu oraz murów ogniowych ,</w:t>
      </w:r>
    </w:p>
    <w:p w:rsidR="008835D2" w:rsidRPr="008835D2" w:rsidRDefault="008835D2" w:rsidP="008835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835D2">
        <w:rPr>
          <w:rFonts w:ascii="Times New Roman" w:eastAsia="Calibri" w:hAnsi="Times New Roman" w:cs="Times New Roman"/>
          <w:sz w:val="28"/>
          <w:szCs w:val="28"/>
        </w:rPr>
        <w:t xml:space="preserve">- wykonanie </w:t>
      </w:r>
      <w:proofErr w:type="spellStart"/>
      <w:r w:rsidRPr="008835D2">
        <w:rPr>
          <w:rFonts w:ascii="Times New Roman" w:eastAsia="Calibri" w:hAnsi="Times New Roman" w:cs="Times New Roman"/>
          <w:sz w:val="28"/>
          <w:szCs w:val="28"/>
        </w:rPr>
        <w:t>opierzeń</w:t>
      </w:r>
      <w:proofErr w:type="spellEnd"/>
      <w:r w:rsidRPr="008835D2">
        <w:rPr>
          <w:rFonts w:ascii="Times New Roman" w:eastAsia="Calibri" w:hAnsi="Times New Roman" w:cs="Times New Roman"/>
          <w:sz w:val="28"/>
          <w:szCs w:val="28"/>
        </w:rPr>
        <w:t xml:space="preserve"> wokół istniejących i projektowanych kominach , </w:t>
      </w:r>
    </w:p>
    <w:p w:rsidR="008835D2" w:rsidRPr="008835D2" w:rsidRDefault="008835D2" w:rsidP="008835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835D2">
        <w:rPr>
          <w:rFonts w:ascii="Times New Roman" w:eastAsia="Calibri" w:hAnsi="Times New Roman" w:cs="Times New Roman"/>
          <w:sz w:val="28"/>
          <w:szCs w:val="28"/>
        </w:rPr>
        <w:t xml:space="preserve">- odtworzenie instalacji odgromowej, </w:t>
      </w:r>
    </w:p>
    <w:p w:rsidR="008835D2" w:rsidRPr="008835D2" w:rsidRDefault="008835D2" w:rsidP="008835D2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8835D2">
        <w:rPr>
          <w:rFonts w:ascii="Times New Roman" w:eastAsia="Calibri" w:hAnsi="Times New Roman" w:cs="Times New Roman"/>
          <w:b/>
          <w:sz w:val="28"/>
          <w:szCs w:val="28"/>
          <w:u w:val="single"/>
        </w:rPr>
        <w:t>3.2.3. OPIS ROZWIĄZAŃ PROJEKTOWYCH  NIEKONSTRUKCYJNA</w:t>
      </w:r>
    </w:p>
    <w:p w:rsidR="008835D2" w:rsidRPr="008835D2" w:rsidRDefault="008835D2" w:rsidP="008835D2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8835D2">
        <w:rPr>
          <w:rFonts w:ascii="Times New Roman" w:eastAsia="Calibri" w:hAnsi="Times New Roman" w:cs="Times New Roman"/>
          <w:b/>
          <w:sz w:val="28"/>
          <w:szCs w:val="28"/>
        </w:rPr>
        <w:t>-  Ścianki działowe  :</w:t>
      </w:r>
    </w:p>
    <w:p w:rsidR="008835D2" w:rsidRPr="008835D2" w:rsidRDefault="008835D2" w:rsidP="008835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835D2">
        <w:rPr>
          <w:rFonts w:ascii="Times New Roman" w:eastAsia="Calibri" w:hAnsi="Times New Roman" w:cs="Times New Roman"/>
          <w:sz w:val="28"/>
          <w:szCs w:val="28"/>
        </w:rPr>
        <w:t xml:space="preserve">- murowane  z bloczków gazobetonowych gr. 12 cm, obustronnie tynkowane. </w:t>
      </w:r>
    </w:p>
    <w:p w:rsidR="008835D2" w:rsidRPr="008835D2" w:rsidRDefault="008835D2" w:rsidP="008835D2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8835D2">
        <w:rPr>
          <w:rFonts w:ascii="Times New Roman" w:eastAsia="Calibri" w:hAnsi="Times New Roman" w:cs="Times New Roman"/>
          <w:b/>
          <w:sz w:val="28"/>
          <w:szCs w:val="28"/>
        </w:rPr>
        <w:t>- Kominy dymne i  wentylacyjne –</w:t>
      </w:r>
    </w:p>
    <w:p w:rsidR="008835D2" w:rsidRPr="008835D2" w:rsidRDefault="008835D2" w:rsidP="008835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835D2">
        <w:rPr>
          <w:rFonts w:ascii="Times New Roman" w:eastAsia="Calibri" w:hAnsi="Times New Roman" w:cs="Times New Roman"/>
          <w:sz w:val="28"/>
          <w:szCs w:val="28"/>
        </w:rPr>
        <w:t>Murowane z kształtek systemowych SCHIEDLA o średnicy przewodu dymowego 200 mm z przewodem wentylacyjnym. Ponad połacią dachowa komin obudować cegłą klinkierową licówką o wymiarach 6 x 6 x 25 cm, spoinowaną .</w:t>
      </w:r>
    </w:p>
    <w:p w:rsidR="008835D2" w:rsidRPr="008835D2" w:rsidRDefault="008835D2" w:rsidP="008835D2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8835D2">
        <w:rPr>
          <w:rFonts w:ascii="Times New Roman" w:eastAsia="Calibri" w:hAnsi="Times New Roman" w:cs="Times New Roman"/>
          <w:b/>
          <w:sz w:val="28"/>
          <w:szCs w:val="28"/>
        </w:rPr>
        <w:t xml:space="preserve">-  Stolarka  okienna: </w:t>
      </w:r>
    </w:p>
    <w:p w:rsidR="008835D2" w:rsidRPr="008835D2" w:rsidRDefault="008835D2" w:rsidP="008835D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35D2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Projektuje się wymianę istniejącej stolarki okiennej drewnianej na okna PCV w systemie WEKA lub podobnym , z szybami o współczynniku przenikania termicznego poniżej 1,1 .Okna osadzić za pomocą dybli stalowych w ilości min. 4 </w:t>
      </w:r>
      <w:proofErr w:type="spellStart"/>
      <w:r w:rsidRPr="008835D2">
        <w:rPr>
          <w:rFonts w:ascii="Times New Roman" w:eastAsia="Calibri" w:hAnsi="Times New Roman" w:cs="Times New Roman"/>
          <w:sz w:val="28"/>
          <w:szCs w:val="28"/>
        </w:rPr>
        <w:t>szt</w:t>
      </w:r>
      <w:proofErr w:type="spellEnd"/>
      <w:r w:rsidRPr="008835D2">
        <w:rPr>
          <w:rFonts w:ascii="Times New Roman" w:eastAsia="Calibri" w:hAnsi="Times New Roman" w:cs="Times New Roman"/>
          <w:sz w:val="28"/>
          <w:szCs w:val="28"/>
        </w:rPr>
        <w:t xml:space="preserve"> na każde okno. Styk ścian z ościeżnicą okienną uszczelnić za pomocą pianki montażowej . Stolarka w kolorze białym . </w:t>
      </w:r>
    </w:p>
    <w:p w:rsidR="008835D2" w:rsidRPr="008835D2" w:rsidRDefault="008835D2" w:rsidP="008835D2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8835D2">
        <w:rPr>
          <w:rFonts w:ascii="Times New Roman" w:eastAsia="Calibri" w:hAnsi="Times New Roman" w:cs="Times New Roman"/>
          <w:b/>
          <w:sz w:val="28"/>
          <w:szCs w:val="28"/>
        </w:rPr>
        <w:t>- Drzwiowa :</w:t>
      </w:r>
    </w:p>
    <w:p w:rsidR="008835D2" w:rsidRPr="008835D2" w:rsidRDefault="008835D2" w:rsidP="008835D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35D2">
        <w:rPr>
          <w:rFonts w:ascii="Times New Roman" w:eastAsia="Calibri" w:hAnsi="Times New Roman" w:cs="Times New Roman"/>
          <w:sz w:val="28"/>
          <w:szCs w:val="28"/>
        </w:rPr>
        <w:t>drzwi i przeszklenia zewnętrzne  PCV  , ocieplane ,</w:t>
      </w:r>
    </w:p>
    <w:p w:rsidR="008835D2" w:rsidRPr="008835D2" w:rsidRDefault="008835D2" w:rsidP="008835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835D2">
        <w:rPr>
          <w:rFonts w:ascii="Times New Roman" w:eastAsia="Calibri" w:hAnsi="Times New Roman" w:cs="Times New Roman"/>
          <w:sz w:val="28"/>
          <w:szCs w:val="28"/>
        </w:rPr>
        <w:t xml:space="preserve">- drzwi wewnętrzne do pomieszczeń mieszkalnych drewniane , płytowe w ościeżnicach stalowych , w systemie PORTA MINIMAX, </w:t>
      </w:r>
    </w:p>
    <w:p w:rsidR="008835D2" w:rsidRPr="008835D2" w:rsidRDefault="008835D2" w:rsidP="008835D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35D2">
        <w:rPr>
          <w:rFonts w:ascii="Times New Roman" w:eastAsia="Calibri" w:hAnsi="Times New Roman" w:cs="Times New Roman"/>
          <w:sz w:val="28"/>
          <w:szCs w:val="28"/>
        </w:rPr>
        <w:t xml:space="preserve"> - do pomieszczeń socjalnych – kuchni , pralni , ustępów i łazienek  (drzwi do </w:t>
      </w:r>
      <w:proofErr w:type="spellStart"/>
      <w:r w:rsidRPr="008835D2">
        <w:rPr>
          <w:rFonts w:ascii="Times New Roman" w:eastAsia="Calibri" w:hAnsi="Times New Roman" w:cs="Times New Roman"/>
          <w:sz w:val="28"/>
          <w:szCs w:val="28"/>
        </w:rPr>
        <w:t>wc</w:t>
      </w:r>
      <w:proofErr w:type="spellEnd"/>
      <w:r w:rsidRPr="008835D2">
        <w:rPr>
          <w:rFonts w:ascii="Times New Roman" w:eastAsia="Calibri" w:hAnsi="Times New Roman" w:cs="Times New Roman"/>
          <w:sz w:val="28"/>
          <w:szCs w:val="28"/>
        </w:rPr>
        <w:t xml:space="preserve"> z  kratkami wentylacyjnymi i </w:t>
      </w:r>
      <w:proofErr w:type="spellStart"/>
      <w:r w:rsidRPr="008835D2">
        <w:rPr>
          <w:rFonts w:ascii="Times New Roman" w:eastAsia="Calibri" w:hAnsi="Times New Roman" w:cs="Times New Roman"/>
          <w:sz w:val="28"/>
          <w:szCs w:val="28"/>
        </w:rPr>
        <w:t>okuciami</w:t>
      </w:r>
      <w:proofErr w:type="spellEnd"/>
      <w:r w:rsidRPr="008835D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8835D2">
        <w:rPr>
          <w:rFonts w:ascii="Times New Roman" w:eastAsia="Calibri" w:hAnsi="Times New Roman" w:cs="Times New Roman"/>
          <w:sz w:val="28"/>
          <w:szCs w:val="28"/>
        </w:rPr>
        <w:t>wc</w:t>
      </w:r>
      <w:proofErr w:type="spellEnd"/>
      <w:r w:rsidRPr="008835D2">
        <w:rPr>
          <w:rFonts w:ascii="Times New Roman" w:eastAsia="Calibri" w:hAnsi="Times New Roman" w:cs="Times New Roman"/>
          <w:sz w:val="28"/>
          <w:szCs w:val="28"/>
        </w:rPr>
        <w:t xml:space="preserve">), - drewniane , płytowe w systemie PORTA MINIMAX ościeżnice stalowe malowane w kolorze białym. </w:t>
      </w:r>
    </w:p>
    <w:p w:rsidR="008835D2" w:rsidRPr="008835D2" w:rsidRDefault="008835D2" w:rsidP="008835D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35D2">
        <w:rPr>
          <w:rFonts w:ascii="Times New Roman" w:eastAsia="Calibri" w:hAnsi="Times New Roman" w:cs="Times New Roman"/>
          <w:sz w:val="28"/>
          <w:szCs w:val="28"/>
        </w:rPr>
        <w:t>- drzwi do pomieszczeń technicznych – kotłownia , - stalowe ognioodporne o klasie odporności ogniowej EI 30.</w:t>
      </w:r>
      <w:r w:rsidRPr="008835D2">
        <w:rPr>
          <w:rFonts w:ascii="Times New Roman" w:eastAsia="Calibri" w:hAnsi="Times New Roman" w:cs="Times New Roman"/>
          <w:sz w:val="28"/>
          <w:szCs w:val="28"/>
        </w:rPr>
        <w:tab/>
      </w:r>
    </w:p>
    <w:p w:rsidR="008835D2" w:rsidRPr="008835D2" w:rsidRDefault="008835D2" w:rsidP="008835D2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8835D2">
        <w:rPr>
          <w:rFonts w:ascii="Times New Roman" w:eastAsia="Calibri" w:hAnsi="Times New Roman" w:cs="Times New Roman"/>
          <w:b/>
          <w:sz w:val="28"/>
          <w:szCs w:val="28"/>
        </w:rPr>
        <w:t>- Ocieplenie:</w:t>
      </w:r>
    </w:p>
    <w:p w:rsidR="008835D2" w:rsidRPr="008835D2" w:rsidRDefault="008835D2" w:rsidP="008835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835D2">
        <w:rPr>
          <w:rFonts w:ascii="Times New Roman" w:eastAsia="Calibri" w:hAnsi="Times New Roman" w:cs="Times New Roman"/>
          <w:sz w:val="28"/>
          <w:szCs w:val="28"/>
        </w:rPr>
        <w:t xml:space="preserve">- dach – płyty styropianowe  gr. 15 cm . </w:t>
      </w:r>
    </w:p>
    <w:p w:rsidR="008835D2" w:rsidRPr="008835D2" w:rsidRDefault="008835D2" w:rsidP="008835D2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8835D2">
        <w:rPr>
          <w:rFonts w:ascii="Times New Roman" w:eastAsia="Calibri" w:hAnsi="Times New Roman" w:cs="Times New Roman"/>
          <w:b/>
          <w:sz w:val="28"/>
          <w:szCs w:val="28"/>
          <w:u w:val="single"/>
        </w:rPr>
        <w:t>3.2.4.  ROBOTY WYKOŃCZENIOWE-</w:t>
      </w:r>
    </w:p>
    <w:p w:rsidR="008835D2" w:rsidRPr="008835D2" w:rsidRDefault="008835D2" w:rsidP="008835D2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8835D2">
        <w:rPr>
          <w:rFonts w:ascii="Times New Roman" w:eastAsia="Calibri" w:hAnsi="Times New Roman" w:cs="Times New Roman"/>
          <w:b/>
          <w:sz w:val="28"/>
          <w:szCs w:val="28"/>
        </w:rPr>
        <w:t xml:space="preserve">- Pokrycie dachowe     </w:t>
      </w:r>
      <w:r w:rsidRPr="008835D2">
        <w:rPr>
          <w:rFonts w:ascii="Times New Roman" w:eastAsia="Calibri" w:hAnsi="Times New Roman" w:cs="Times New Roman"/>
          <w:b/>
          <w:sz w:val="28"/>
          <w:szCs w:val="28"/>
        </w:rPr>
        <w:tab/>
      </w:r>
      <w:r w:rsidRPr="008835D2">
        <w:rPr>
          <w:rFonts w:ascii="Times New Roman" w:eastAsia="Calibri" w:hAnsi="Times New Roman" w:cs="Times New Roman"/>
          <w:b/>
          <w:sz w:val="28"/>
          <w:szCs w:val="28"/>
        </w:rPr>
        <w:tab/>
      </w:r>
      <w:r w:rsidRPr="008835D2">
        <w:rPr>
          <w:rFonts w:ascii="Times New Roman" w:eastAsia="Calibri" w:hAnsi="Times New Roman" w:cs="Times New Roman"/>
          <w:b/>
          <w:sz w:val="28"/>
          <w:szCs w:val="28"/>
        </w:rPr>
        <w:tab/>
      </w:r>
      <w:r w:rsidRPr="008835D2">
        <w:rPr>
          <w:rFonts w:ascii="Times New Roman" w:eastAsia="Calibri" w:hAnsi="Times New Roman" w:cs="Times New Roman"/>
          <w:b/>
          <w:sz w:val="28"/>
          <w:szCs w:val="28"/>
        </w:rPr>
        <w:tab/>
      </w:r>
      <w:r w:rsidRPr="008835D2">
        <w:rPr>
          <w:rFonts w:ascii="Times New Roman" w:eastAsia="Calibri" w:hAnsi="Times New Roman" w:cs="Times New Roman"/>
          <w:b/>
          <w:sz w:val="28"/>
          <w:szCs w:val="28"/>
        </w:rPr>
        <w:tab/>
      </w:r>
      <w:r w:rsidRPr="008835D2">
        <w:rPr>
          <w:rFonts w:ascii="Times New Roman" w:eastAsia="Calibri" w:hAnsi="Times New Roman" w:cs="Times New Roman"/>
          <w:b/>
          <w:sz w:val="28"/>
          <w:szCs w:val="28"/>
        </w:rPr>
        <w:tab/>
      </w:r>
      <w:r w:rsidRPr="008835D2">
        <w:rPr>
          <w:rFonts w:ascii="Times New Roman" w:eastAsia="Calibri" w:hAnsi="Times New Roman" w:cs="Times New Roman"/>
          <w:b/>
          <w:sz w:val="28"/>
          <w:szCs w:val="28"/>
        </w:rPr>
        <w:tab/>
        <w:t xml:space="preserve">        </w:t>
      </w:r>
    </w:p>
    <w:p w:rsidR="008835D2" w:rsidRPr="008835D2" w:rsidRDefault="008835D2" w:rsidP="008835D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35D2">
        <w:rPr>
          <w:rFonts w:ascii="Times New Roman" w:eastAsia="Calibri" w:hAnsi="Times New Roman" w:cs="Times New Roman"/>
          <w:sz w:val="28"/>
          <w:szCs w:val="28"/>
        </w:rPr>
        <w:t xml:space="preserve">-Papa termozgrzewalna  podkładowa ułożona na ociepleniu z płyt styropianowych ( </w:t>
      </w:r>
      <w:proofErr w:type="spellStart"/>
      <w:r w:rsidRPr="008835D2">
        <w:rPr>
          <w:rFonts w:ascii="Times New Roman" w:eastAsia="Calibri" w:hAnsi="Times New Roman" w:cs="Times New Roman"/>
          <w:sz w:val="28"/>
          <w:szCs w:val="28"/>
        </w:rPr>
        <w:t>styropapa</w:t>
      </w:r>
      <w:proofErr w:type="spellEnd"/>
      <w:r w:rsidRPr="008835D2">
        <w:rPr>
          <w:rFonts w:ascii="Times New Roman" w:eastAsia="Calibri" w:hAnsi="Times New Roman" w:cs="Times New Roman"/>
          <w:sz w:val="28"/>
          <w:szCs w:val="28"/>
        </w:rPr>
        <w:t xml:space="preserve"> gr. 15 cm)  przyklejonych do istniejącego pokrycia dachowego. Projektuje się ułożenie dwóch warstw papy :</w:t>
      </w:r>
    </w:p>
    <w:p w:rsidR="008835D2" w:rsidRPr="008835D2" w:rsidRDefault="008835D2" w:rsidP="008835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835D2">
        <w:rPr>
          <w:rFonts w:ascii="Times New Roman" w:eastAsia="Calibri" w:hAnsi="Times New Roman" w:cs="Times New Roman"/>
          <w:sz w:val="28"/>
          <w:szCs w:val="28"/>
        </w:rPr>
        <w:t>- papa podkładowa gr. 4,3 mm, papa nawierzchniowa gr. 5,2 mm.</w:t>
      </w:r>
    </w:p>
    <w:p w:rsidR="008835D2" w:rsidRPr="008835D2" w:rsidRDefault="008835D2" w:rsidP="008835D2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8835D2">
        <w:rPr>
          <w:rFonts w:ascii="Times New Roman" w:eastAsia="Calibri" w:hAnsi="Times New Roman" w:cs="Times New Roman"/>
          <w:b/>
          <w:sz w:val="28"/>
          <w:szCs w:val="28"/>
        </w:rPr>
        <w:t xml:space="preserve">- Odwodnienie </w:t>
      </w:r>
      <w:r w:rsidRPr="008835D2">
        <w:rPr>
          <w:rFonts w:ascii="Times New Roman" w:eastAsia="Calibri" w:hAnsi="Times New Roman" w:cs="Times New Roman"/>
          <w:b/>
          <w:sz w:val="28"/>
          <w:szCs w:val="28"/>
        </w:rPr>
        <w:tab/>
      </w:r>
      <w:r w:rsidRPr="008835D2">
        <w:rPr>
          <w:rFonts w:ascii="Times New Roman" w:eastAsia="Calibri" w:hAnsi="Times New Roman" w:cs="Times New Roman"/>
          <w:b/>
          <w:sz w:val="28"/>
          <w:szCs w:val="28"/>
        </w:rPr>
        <w:tab/>
      </w:r>
      <w:r w:rsidRPr="008835D2">
        <w:rPr>
          <w:rFonts w:ascii="Times New Roman" w:eastAsia="Calibri" w:hAnsi="Times New Roman" w:cs="Times New Roman"/>
          <w:b/>
          <w:sz w:val="28"/>
          <w:szCs w:val="28"/>
        </w:rPr>
        <w:tab/>
      </w:r>
      <w:r w:rsidRPr="008835D2">
        <w:rPr>
          <w:rFonts w:ascii="Times New Roman" w:eastAsia="Calibri" w:hAnsi="Times New Roman" w:cs="Times New Roman"/>
          <w:b/>
          <w:sz w:val="28"/>
          <w:szCs w:val="28"/>
        </w:rPr>
        <w:tab/>
      </w:r>
      <w:r w:rsidRPr="008835D2">
        <w:rPr>
          <w:rFonts w:ascii="Times New Roman" w:eastAsia="Calibri" w:hAnsi="Times New Roman" w:cs="Times New Roman"/>
          <w:b/>
          <w:sz w:val="28"/>
          <w:szCs w:val="28"/>
        </w:rPr>
        <w:tab/>
      </w:r>
      <w:r w:rsidRPr="008835D2">
        <w:rPr>
          <w:rFonts w:ascii="Times New Roman" w:eastAsia="Calibri" w:hAnsi="Times New Roman" w:cs="Times New Roman"/>
          <w:b/>
          <w:sz w:val="28"/>
          <w:szCs w:val="28"/>
        </w:rPr>
        <w:tab/>
      </w:r>
      <w:r w:rsidRPr="008835D2">
        <w:rPr>
          <w:rFonts w:ascii="Times New Roman" w:eastAsia="Calibri" w:hAnsi="Times New Roman" w:cs="Times New Roman"/>
          <w:b/>
          <w:sz w:val="28"/>
          <w:szCs w:val="28"/>
        </w:rPr>
        <w:tab/>
      </w:r>
      <w:r w:rsidRPr="008835D2">
        <w:rPr>
          <w:rFonts w:ascii="Times New Roman" w:eastAsia="Calibri" w:hAnsi="Times New Roman" w:cs="Times New Roman"/>
          <w:b/>
          <w:sz w:val="28"/>
          <w:szCs w:val="28"/>
        </w:rPr>
        <w:tab/>
        <w:t xml:space="preserve">       </w:t>
      </w:r>
    </w:p>
    <w:p w:rsidR="008835D2" w:rsidRPr="008835D2" w:rsidRDefault="008835D2" w:rsidP="008835D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35D2">
        <w:rPr>
          <w:rFonts w:ascii="Times New Roman" w:eastAsia="Calibri" w:hAnsi="Times New Roman" w:cs="Times New Roman"/>
          <w:sz w:val="28"/>
          <w:szCs w:val="28"/>
        </w:rPr>
        <w:t xml:space="preserve">- rynny i rury spustowe – systemowe, PCV </w:t>
      </w:r>
      <w:proofErr w:type="spellStart"/>
      <w:r w:rsidRPr="008835D2">
        <w:rPr>
          <w:rFonts w:ascii="Times New Roman" w:eastAsia="Calibri" w:hAnsi="Times New Roman" w:cs="Times New Roman"/>
          <w:sz w:val="28"/>
          <w:szCs w:val="28"/>
        </w:rPr>
        <w:t>Wain</w:t>
      </w:r>
      <w:proofErr w:type="spellEnd"/>
      <w:r w:rsidRPr="008835D2">
        <w:rPr>
          <w:rFonts w:ascii="Times New Roman" w:eastAsia="Calibri" w:hAnsi="Times New Roman" w:cs="Times New Roman"/>
          <w:sz w:val="28"/>
          <w:szCs w:val="28"/>
        </w:rPr>
        <w:t xml:space="preserve"> Buk. Rynny o średnicy 150 mm , rury spustowe o średnicy 110 mm. </w:t>
      </w:r>
    </w:p>
    <w:p w:rsidR="008835D2" w:rsidRPr="008835D2" w:rsidRDefault="008835D2" w:rsidP="008835D2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8835D2">
        <w:rPr>
          <w:rFonts w:ascii="Times New Roman" w:eastAsia="Calibri" w:hAnsi="Times New Roman" w:cs="Times New Roman"/>
          <w:b/>
          <w:sz w:val="28"/>
          <w:szCs w:val="28"/>
        </w:rPr>
        <w:t xml:space="preserve">3.2.5. </w:t>
      </w:r>
      <w:r w:rsidRPr="008835D2">
        <w:rPr>
          <w:rFonts w:ascii="Times New Roman" w:eastAsia="Calibri" w:hAnsi="Times New Roman" w:cs="Times New Roman"/>
          <w:b/>
          <w:sz w:val="28"/>
          <w:szCs w:val="28"/>
        </w:rPr>
        <w:tab/>
        <w:t>ZAPEWNIENEI DOSTĘPU DLA OSÓB NIEPEŁNOSPRAWNYCH.</w:t>
      </w:r>
      <w:r w:rsidRPr="008835D2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</w:p>
    <w:p w:rsidR="008835D2" w:rsidRPr="008835D2" w:rsidRDefault="008835D2" w:rsidP="008835D2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8835D2">
        <w:rPr>
          <w:rFonts w:ascii="Times New Roman" w:eastAsia="Calibri" w:hAnsi="Times New Roman" w:cs="Times New Roman"/>
          <w:sz w:val="28"/>
          <w:szCs w:val="28"/>
        </w:rPr>
        <w:t xml:space="preserve">          Projektowany budynek zostanie zaprojektowany w sposób umożliwiających dostęp do niego dla osób niepełnosprawnych , w szczególności poruszających się na wózkach. Posadzka parteru zlokalizowana jest na poziomie</w:t>
      </w:r>
    </w:p>
    <w:p w:rsidR="0098743C" w:rsidRDefault="0098743C" w:rsidP="008835D2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98743C" w:rsidRPr="0098743C" w:rsidRDefault="0098743C" w:rsidP="0098743C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bookmarkStart w:id="0" w:name="_GoBack"/>
      <w:r w:rsidRPr="0098743C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ZAKRES ZAMÓWIENIA </w:t>
      </w:r>
      <w:r w:rsidR="00EA26EC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PUBLICZNEGO </w:t>
      </w:r>
      <w:r w:rsidRPr="0098743C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II E</w:t>
      </w:r>
      <w:bookmarkEnd w:id="0"/>
      <w:r w:rsidRPr="0098743C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TAPU</w:t>
      </w:r>
    </w:p>
    <w:p w:rsidR="0098743C" w:rsidRDefault="0098743C" w:rsidP="008835D2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8835D2" w:rsidRPr="008835D2" w:rsidRDefault="008835D2" w:rsidP="008835D2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8835D2">
        <w:rPr>
          <w:rFonts w:ascii="Times New Roman" w:eastAsia="Calibri" w:hAnsi="Times New Roman" w:cs="Times New Roman"/>
          <w:b/>
          <w:sz w:val="28"/>
          <w:szCs w:val="28"/>
        </w:rPr>
        <w:t>3.3.1. ROZWIAZANIA FUNKCJONALNE – etap II.</w:t>
      </w:r>
    </w:p>
    <w:p w:rsidR="008835D2" w:rsidRPr="008835D2" w:rsidRDefault="008835D2" w:rsidP="008835D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35D2">
        <w:rPr>
          <w:rFonts w:ascii="Times New Roman" w:eastAsia="Calibri" w:hAnsi="Times New Roman" w:cs="Times New Roman"/>
          <w:sz w:val="28"/>
          <w:szCs w:val="28"/>
        </w:rPr>
        <w:t xml:space="preserve">            Projektowany zakres robót budowlanych etapu II będzie obejmował ;</w:t>
      </w:r>
    </w:p>
    <w:p w:rsidR="008835D2" w:rsidRPr="008835D2" w:rsidRDefault="008835D2" w:rsidP="008835D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35D2">
        <w:rPr>
          <w:rFonts w:ascii="Times New Roman" w:eastAsia="Calibri" w:hAnsi="Times New Roman" w:cs="Times New Roman"/>
          <w:sz w:val="28"/>
          <w:szCs w:val="28"/>
        </w:rPr>
        <w:t xml:space="preserve">- rozbiórkę istniejącego pokrycia dachowego wraz z </w:t>
      </w:r>
      <w:r w:rsidR="00DA2404" w:rsidRPr="008835D2">
        <w:rPr>
          <w:rFonts w:ascii="Times New Roman" w:eastAsia="Calibri" w:hAnsi="Times New Roman" w:cs="Times New Roman"/>
          <w:sz w:val="28"/>
          <w:szCs w:val="28"/>
        </w:rPr>
        <w:t>częścią</w:t>
      </w:r>
      <w:r w:rsidRPr="008835D2">
        <w:rPr>
          <w:rFonts w:ascii="Times New Roman" w:eastAsia="Calibri" w:hAnsi="Times New Roman" w:cs="Times New Roman"/>
          <w:sz w:val="28"/>
          <w:szCs w:val="28"/>
        </w:rPr>
        <w:t xml:space="preserve"> konstrukcji dachowej w miejscu wykonania kominów wentylacyjnych i dymowych , w zakresie niezbędnym do wykonania przejść przez dach, </w:t>
      </w:r>
    </w:p>
    <w:p w:rsidR="008835D2" w:rsidRPr="008835D2" w:rsidRDefault="008835D2" w:rsidP="008835D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35D2">
        <w:rPr>
          <w:rFonts w:ascii="Times New Roman" w:eastAsia="Calibri" w:hAnsi="Times New Roman" w:cs="Times New Roman"/>
          <w:sz w:val="28"/>
          <w:szCs w:val="28"/>
        </w:rPr>
        <w:t>- skucie części posadzki betonowej wraz z podłożem i wykonanie wykopu pod ławy fundamentowe pod komin ,</w:t>
      </w:r>
    </w:p>
    <w:p w:rsidR="008835D2" w:rsidRPr="008835D2" w:rsidRDefault="008835D2" w:rsidP="008835D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35D2">
        <w:rPr>
          <w:rFonts w:ascii="Times New Roman" w:eastAsia="Calibri" w:hAnsi="Times New Roman" w:cs="Times New Roman"/>
          <w:sz w:val="28"/>
          <w:szCs w:val="28"/>
        </w:rPr>
        <w:t xml:space="preserve">- wykonanie stóp fundamentowej pod projektowanym kominem z betonu B 20, </w:t>
      </w:r>
    </w:p>
    <w:p w:rsidR="008835D2" w:rsidRPr="008835D2" w:rsidRDefault="008835D2" w:rsidP="008835D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35D2">
        <w:rPr>
          <w:rFonts w:ascii="Times New Roman" w:eastAsia="Calibri" w:hAnsi="Times New Roman" w:cs="Times New Roman"/>
          <w:sz w:val="28"/>
          <w:szCs w:val="28"/>
        </w:rPr>
        <w:t xml:space="preserve">- murowanie kominów dymowych i wentylacyjnych z kształtek ceramicznych dymowych i wentylacyjnych ,  zgodnie z rozmieszczeniem wskazanym w projekcie budowlanym . Projektuje się wykonanie dla każdego pomieszczenia </w:t>
      </w:r>
      <w:r w:rsidRPr="008835D2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socjalnego jednego przewodu dymowego o średnicy 20 cm i jednego przewodu wentylacyjnego o średnicy 15 cm .Łącznie po 10 przewodów o długości 6,0 </w:t>
      </w:r>
      <w:proofErr w:type="spellStart"/>
      <w:r w:rsidRPr="008835D2">
        <w:rPr>
          <w:rFonts w:ascii="Times New Roman" w:eastAsia="Calibri" w:hAnsi="Times New Roman" w:cs="Times New Roman"/>
          <w:sz w:val="28"/>
          <w:szCs w:val="28"/>
        </w:rPr>
        <w:t>mb</w:t>
      </w:r>
      <w:proofErr w:type="spellEnd"/>
      <w:r w:rsidRPr="008835D2">
        <w:rPr>
          <w:rFonts w:ascii="Times New Roman" w:eastAsia="Calibri" w:hAnsi="Times New Roman" w:cs="Times New Roman"/>
          <w:sz w:val="28"/>
          <w:szCs w:val="28"/>
        </w:rPr>
        <w:t>.</w:t>
      </w:r>
    </w:p>
    <w:p w:rsidR="008835D2" w:rsidRPr="008835D2" w:rsidRDefault="008835D2" w:rsidP="008835D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35D2">
        <w:rPr>
          <w:rFonts w:ascii="Times New Roman" w:eastAsia="Calibri" w:hAnsi="Times New Roman" w:cs="Times New Roman"/>
          <w:sz w:val="28"/>
          <w:szCs w:val="28"/>
        </w:rPr>
        <w:t xml:space="preserve">- odtworzenie konstrukcji stropodachowej i stropowej żelbetowej poprzez wykonanie monolitycznych płyt żelbetowych w miejscu przejść kominów przez stropodach . </w:t>
      </w:r>
    </w:p>
    <w:p w:rsidR="008835D2" w:rsidRPr="008835D2" w:rsidRDefault="008835D2" w:rsidP="008835D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35D2">
        <w:rPr>
          <w:rFonts w:ascii="Times New Roman" w:eastAsia="Calibri" w:hAnsi="Times New Roman" w:cs="Times New Roman"/>
          <w:sz w:val="28"/>
          <w:szCs w:val="28"/>
        </w:rPr>
        <w:t xml:space="preserve">- uzupełnienie pokrycia dachowego i obróbek blacharskich przy styku komina z połacią dachową , projektuje się wykonanie obróbek z blachy stalowej powlekanej. Styk blachy z kominami uszczelnić silikonem przeznaczonym do montażu obróbek blacharskich.  </w:t>
      </w:r>
    </w:p>
    <w:p w:rsidR="008835D2" w:rsidRPr="008835D2" w:rsidRDefault="008835D2" w:rsidP="008835D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35D2">
        <w:rPr>
          <w:rFonts w:ascii="Times New Roman" w:eastAsia="Calibri" w:hAnsi="Times New Roman" w:cs="Times New Roman"/>
          <w:sz w:val="28"/>
          <w:szCs w:val="28"/>
        </w:rPr>
        <w:t>- otynkowanie kominów wystających ponad dach ,</w:t>
      </w:r>
    </w:p>
    <w:p w:rsidR="008835D2" w:rsidRPr="008835D2" w:rsidRDefault="008835D2" w:rsidP="008835D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35D2">
        <w:rPr>
          <w:rFonts w:ascii="Times New Roman" w:eastAsia="Calibri" w:hAnsi="Times New Roman" w:cs="Times New Roman"/>
          <w:sz w:val="28"/>
          <w:szCs w:val="28"/>
        </w:rPr>
        <w:t>- wykonanie czapki kominowej , żelbetowej z betonu B 20 zbrojonego prętami o średnicy 6 mm,</w:t>
      </w:r>
    </w:p>
    <w:p w:rsidR="008835D2" w:rsidRPr="008835D2" w:rsidRDefault="008835D2" w:rsidP="008835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835D2">
        <w:rPr>
          <w:rFonts w:ascii="Times New Roman" w:eastAsia="Calibri" w:hAnsi="Times New Roman" w:cs="Times New Roman"/>
          <w:sz w:val="28"/>
          <w:szCs w:val="28"/>
        </w:rPr>
        <w:t xml:space="preserve">- wykonanie warstwy wyrównawczej pod posadzki z zaprawy samopoziomującej gr. 2 cm  w pomieszczeniach budynku biurowego . </w:t>
      </w:r>
    </w:p>
    <w:p w:rsidR="008835D2" w:rsidRPr="008835D2" w:rsidRDefault="008835D2" w:rsidP="008835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835D2">
        <w:rPr>
          <w:rFonts w:ascii="Times New Roman" w:eastAsia="Calibri" w:hAnsi="Times New Roman" w:cs="Times New Roman"/>
          <w:sz w:val="28"/>
          <w:szCs w:val="28"/>
        </w:rPr>
        <w:t xml:space="preserve">- wykonanie izolacji przeciwwilgociowej pod posadzka pomieszczeń gospodarczych , </w:t>
      </w:r>
    </w:p>
    <w:p w:rsidR="008835D2" w:rsidRPr="008835D2" w:rsidRDefault="008835D2" w:rsidP="008835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835D2">
        <w:rPr>
          <w:rFonts w:ascii="Times New Roman" w:eastAsia="Calibri" w:hAnsi="Times New Roman" w:cs="Times New Roman"/>
          <w:sz w:val="28"/>
          <w:szCs w:val="28"/>
        </w:rPr>
        <w:t>- wykonanie posadzki betonowej zatartej na gładko , gr. 4,0 cm w pomieszczeniach gospodarczych ,</w:t>
      </w:r>
    </w:p>
    <w:p w:rsidR="008835D2" w:rsidRPr="008835D2" w:rsidRDefault="008835D2" w:rsidP="008835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835D2">
        <w:rPr>
          <w:rFonts w:ascii="Times New Roman" w:eastAsia="Calibri" w:hAnsi="Times New Roman" w:cs="Times New Roman"/>
          <w:sz w:val="28"/>
          <w:szCs w:val="28"/>
        </w:rPr>
        <w:t xml:space="preserve">- oczyszczenie i zmycie istniejących tynków na ścianach i sufitach w budynku biurowym z </w:t>
      </w:r>
      <w:proofErr w:type="spellStart"/>
      <w:r w:rsidRPr="008835D2">
        <w:rPr>
          <w:rFonts w:ascii="Times New Roman" w:eastAsia="Calibri" w:hAnsi="Times New Roman" w:cs="Times New Roman"/>
          <w:sz w:val="28"/>
          <w:szCs w:val="28"/>
        </w:rPr>
        <w:t>podszpachlowaniem</w:t>
      </w:r>
      <w:proofErr w:type="spellEnd"/>
      <w:r w:rsidRPr="008835D2">
        <w:rPr>
          <w:rFonts w:ascii="Times New Roman" w:eastAsia="Calibri" w:hAnsi="Times New Roman" w:cs="Times New Roman"/>
          <w:sz w:val="28"/>
          <w:szCs w:val="28"/>
        </w:rPr>
        <w:t xml:space="preserve">  nierówności   ,</w:t>
      </w:r>
    </w:p>
    <w:p w:rsidR="008835D2" w:rsidRPr="008835D2" w:rsidRDefault="008835D2" w:rsidP="008835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835D2">
        <w:rPr>
          <w:rFonts w:ascii="Times New Roman" w:eastAsia="Calibri" w:hAnsi="Times New Roman" w:cs="Times New Roman"/>
          <w:sz w:val="28"/>
          <w:szCs w:val="28"/>
        </w:rPr>
        <w:t xml:space="preserve">- wykonanie wewnętrznych gładzi gipsowych  na ścianach i sufitach  </w:t>
      </w:r>
    </w:p>
    <w:p w:rsidR="008835D2" w:rsidRPr="008835D2" w:rsidRDefault="008835D2" w:rsidP="008835D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835D2">
        <w:rPr>
          <w:rFonts w:ascii="Times New Roman" w:eastAsia="Calibri" w:hAnsi="Times New Roman" w:cs="Times New Roman"/>
          <w:b/>
          <w:sz w:val="28"/>
          <w:szCs w:val="28"/>
        </w:rPr>
        <w:t>4. KONTROLA PRAWIDŁOWOŚCI WYKONANYCH ROBÓT BUDOWLANYCH.</w:t>
      </w:r>
    </w:p>
    <w:p w:rsidR="008835D2" w:rsidRPr="008835D2" w:rsidRDefault="008835D2" w:rsidP="008835D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35D2">
        <w:rPr>
          <w:rFonts w:ascii="Times New Roman" w:eastAsia="Calibri" w:hAnsi="Times New Roman" w:cs="Times New Roman"/>
          <w:sz w:val="28"/>
          <w:szCs w:val="28"/>
        </w:rPr>
        <w:t>Kontrola prawidłowości wykonanych robót budowanych będzie obejmowała :</w:t>
      </w:r>
    </w:p>
    <w:p w:rsidR="008835D2" w:rsidRPr="008835D2" w:rsidRDefault="008835D2" w:rsidP="008835D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35D2">
        <w:rPr>
          <w:rFonts w:ascii="Times New Roman" w:eastAsia="Calibri" w:hAnsi="Times New Roman" w:cs="Times New Roman"/>
          <w:sz w:val="28"/>
          <w:szCs w:val="28"/>
        </w:rPr>
        <w:t xml:space="preserve">- sprawdzenie wykonania robót rozbiórkowych, </w:t>
      </w:r>
    </w:p>
    <w:p w:rsidR="008835D2" w:rsidRPr="008835D2" w:rsidRDefault="008835D2" w:rsidP="008835D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35D2">
        <w:rPr>
          <w:rFonts w:ascii="Times New Roman" w:eastAsia="Calibri" w:hAnsi="Times New Roman" w:cs="Times New Roman"/>
          <w:sz w:val="28"/>
          <w:szCs w:val="28"/>
        </w:rPr>
        <w:t>- kontrola właściwego zamocowania elementów konstrukcyjnych  - nadproża żelbetowe,</w:t>
      </w:r>
    </w:p>
    <w:p w:rsidR="008835D2" w:rsidRPr="008835D2" w:rsidRDefault="008835D2" w:rsidP="008835D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35D2">
        <w:rPr>
          <w:rFonts w:ascii="Times New Roman" w:eastAsia="Calibri" w:hAnsi="Times New Roman" w:cs="Times New Roman"/>
          <w:sz w:val="28"/>
          <w:szCs w:val="28"/>
        </w:rPr>
        <w:t>- sprawdzenie ciągłości wykonanych izolacji poziomych i pionowych na poziomie posadzek i dachu ,</w:t>
      </w:r>
    </w:p>
    <w:p w:rsidR="008835D2" w:rsidRPr="008835D2" w:rsidRDefault="008835D2" w:rsidP="008835D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35D2">
        <w:rPr>
          <w:rFonts w:ascii="Times New Roman" w:eastAsia="Calibri" w:hAnsi="Times New Roman" w:cs="Times New Roman"/>
          <w:sz w:val="28"/>
          <w:szCs w:val="28"/>
        </w:rPr>
        <w:t xml:space="preserve">- kontrola właściwego wykonania przewodów kominowych pod względem zastosowanych materiałów, pionowości oraz jakości zrealizowanych robót murowych. </w:t>
      </w:r>
    </w:p>
    <w:p w:rsidR="008835D2" w:rsidRPr="008835D2" w:rsidRDefault="008835D2" w:rsidP="008835D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35D2">
        <w:rPr>
          <w:rFonts w:ascii="Times New Roman" w:eastAsia="Calibri" w:hAnsi="Times New Roman" w:cs="Times New Roman"/>
          <w:sz w:val="28"/>
          <w:szCs w:val="28"/>
        </w:rPr>
        <w:t>- kontrola pionowości nowobudowanych przemurowań w ścianach nośnych istniejących , kominów .</w:t>
      </w:r>
    </w:p>
    <w:p w:rsidR="008835D2" w:rsidRPr="008835D2" w:rsidRDefault="008835D2" w:rsidP="008835D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35D2">
        <w:rPr>
          <w:rFonts w:ascii="Times New Roman" w:eastAsia="Calibri" w:hAnsi="Times New Roman" w:cs="Times New Roman"/>
          <w:sz w:val="28"/>
          <w:szCs w:val="28"/>
        </w:rPr>
        <w:t xml:space="preserve">- kontrola właściwego wykonania robót blacharskich , szczelności połączeń połaci dachowej z kominami murowanymi , </w:t>
      </w:r>
    </w:p>
    <w:p w:rsidR="008835D2" w:rsidRPr="008835D2" w:rsidRDefault="008835D2" w:rsidP="008835D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35D2">
        <w:rPr>
          <w:rFonts w:ascii="Times New Roman" w:eastAsia="Calibri" w:hAnsi="Times New Roman" w:cs="Times New Roman"/>
          <w:sz w:val="28"/>
          <w:szCs w:val="28"/>
        </w:rPr>
        <w:t xml:space="preserve">- kontrola właściwego wykonania robót tynkarskich na kominach ponad dachem. </w:t>
      </w:r>
    </w:p>
    <w:p w:rsidR="008835D2" w:rsidRPr="008835D2" w:rsidRDefault="008835D2" w:rsidP="008835D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35D2">
        <w:rPr>
          <w:rFonts w:ascii="Times New Roman" w:eastAsia="Calibri" w:hAnsi="Times New Roman" w:cs="Times New Roman"/>
          <w:sz w:val="28"/>
          <w:szCs w:val="28"/>
        </w:rPr>
        <w:t>- kontrola grubości , gładkości i właściwego poziomu posadzek .</w:t>
      </w:r>
    </w:p>
    <w:p w:rsidR="008835D2" w:rsidRPr="008835D2" w:rsidRDefault="008835D2" w:rsidP="008835D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35D2">
        <w:rPr>
          <w:rFonts w:ascii="Times New Roman" w:eastAsia="Calibri" w:hAnsi="Times New Roman" w:cs="Times New Roman"/>
          <w:sz w:val="28"/>
          <w:szCs w:val="28"/>
        </w:rPr>
        <w:t>- kontrola zgodności zrealizowanych robót budowlanych z projektem budowlanym stanowiącym załącznik do specyfikacji..</w:t>
      </w:r>
    </w:p>
    <w:p w:rsidR="008835D2" w:rsidRPr="008835D2" w:rsidRDefault="008835D2" w:rsidP="008835D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35D2">
        <w:rPr>
          <w:rFonts w:ascii="Times New Roman" w:eastAsia="Calibri" w:hAnsi="Times New Roman" w:cs="Times New Roman"/>
          <w:sz w:val="28"/>
          <w:szCs w:val="28"/>
        </w:rPr>
        <w:t>- uporządkowanie terenu budowy,</w:t>
      </w:r>
    </w:p>
    <w:p w:rsidR="008835D2" w:rsidRPr="008835D2" w:rsidRDefault="008835D2" w:rsidP="008835D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835D2" w:rsidRPr="008835D2" w:rsidRDefault="008835D2" w:rsidP="008835D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835D2">
        <w:rPr>
          <w:rFonts w:ascii="Times New Roman" w:eastAsia="Calibri" w:hAnsi="Times New Roman" w:cs="Times New Roman"/>
          <w:b/>
          <w:sz w:val="28"/>
          <w:szCs w:val="28"/>
        </w:rPr>
        <w:lastRenderedPageBreak/>
        <w:t>5. OBOWIĄZKI WYKONAWCY ROBÓT .</w:t>
      </w:r>
    </w:p>
    <w:p w:rsidR="008835D2" w:rsidRPr="008835D2" w:rsidRDefault="008835D2" w:rsidP="008835D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35D2">
        <w:rPr>
          <w:rFonts w:ascii="Times New Roman" w:eastAsia="Calibri" w:hAnsi="Times New Roman" w:cs="Times New Roman"/>
          <w:sz w:val="28"/>
          <w:szCs w:val="28"/>
        </w:rPr>
        <w:t>Wykonawca robót jest zobowiązany do :</w:t>
      </w:r>
    </w:p>
    <w:p w:rsidR="008835D2" w:rsidRPr="008835D2" w:rsidRDefault="008835D2" w:rsidP="008835D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35D2">
        <w:rPr>
          <w:rFonts w:ascii="Times New Roman" w:eastAsia="Calibri" w:hAnsi="Times New Roman" w:cs="Times New Roman"/>
          <w:sz w:val="28"/>
          <w:szCs w:val="28"/>
        </w:rPr>
        <w:t xml:space="preserve">- zapewnienia właściwego zabezpieczenia istniejących elementów wykończeniowych </w:t>
      </w:r>
    </w:p>
    <w:p w:rsidR="008835D2" w:rsidRPr="008835D2" w:rsidRDefault="008835D2" w:rsidP="008835D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35D2">
        <w:rPr>
          <w:rFonts w:ascii="Times New Roman" w:eastAsia="Calibri" w:hAnsi="Times New Roman" w:cs="Times New Roman"/>
          <w:sz w:val="28"/>
          <w:szCs w:val="28"/>
        </w:rPr>
        <w:t>- stosowanie materiałów dopuszczonych do stosowania w budownictwie na terenie Rzeczpospolitej Polskiej zgodnie z wymogami zawartymi w art. 10 ustawy Prawo budowlane.</w:t>
      </w:r>
    </w:p>
    <w:p w:rsidR="008835D2" w:rsidRPr="008835D2" w:rsidRDefault="008835D2" w:rsidP="008835D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35D2">
        <w:rPr>
          <w:rFonts w:ascii="Times New Roman" w:eastAsia="Calibri" w:hAnsi="Times New Roman" w:cs="Times New Roman"/>
          <w:sz w:val="28"/>
          <w:szCs w:val="28"/>
        </w:rPr>
        <w:t>- stosować materiały posiadające atesty PZH.</w:t>
      </w:r>
    </w:p>
    <w:p w:rsidR="008835D2" w:rsidRPr="008835D2" w:rsidRDefault="008835D2" w:rsidP="008835D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35D2">
        <w:rPr>
          <w:rFonts w:ascii="Times New Roman" w:eastAsia="Calibri" w:hAnsi="Times New Roman" w:cs="Times New Roman"/>
          <w:sz w:val="28"/>
          <w:szCs w:val="28"/>
        </w:rPr>
        <w:t>- używać sprzętu i narzędzi sprawnych technicznie,</w:t>
      </w:r>
    </w:p>
    <w:p w:rsidR="008835D2" w:rsidRPr="008835D2" w:rsidRDefault="008835D2" w:rsidP="008835D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35D2">
        <w:rPr>
          <w:rFonts w:ascii="Times New Roman" w:eastAsia="Calibri" w:hAnsi="Times New Roman" w:cs="Times New Roman"/>
          <w:sz w:val="28"/>
          <w:szCs w:val="28"/>
        </w:rPr>
        <w:t>- zapewnić wykonywanie robót budowlanych z zachowaniem przepisów BHP w szczególności dotyczących prac na wysokości,</w:t>
      </w:r>
    </w:p>
    <w:p w:rsidR="008835D2" w:rsidRPr="008835D2" w:rsidRDefault="008835D2" w:rsidP="008835D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35D2">
        <w:rPr>
          <w:rFonts w:ascii="Times New Roman" w:eastAsia="Calibri" w:hAnsi="Times New Roman" w:cs="Times New Roman"/>
          <w:sz w:val="28"/>
          <w:szCs w:val="28"/>
        </w:rPr>
        <w:t xml:space="preserve">- uporządkowanie pomieszczeń w których realizowane będą roboty budowlane , </w:t>
      </w:r>
    </w:p>
    <w:p w:rsidR="008835D2" w:rsidRPr="008835D2" w:rsidRDefault="008835D2" w:rsidP="008835D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35D2">
        <w:rPr>
          <w:rFonts w:ascii="Times New Roman" w:eastAsia="Calibri" w:hAnsi="Times New Roman" w:cs="Times New Roman"/>
          <w:sz w:val="28"/>
          <w:szCs w:val="28"/>
        </w:rPr>
        <w:t>- protokolarnego przejęcia placu budowy przed przystąpieniem do robót budowlanych i przekazanie placu budowy po ich zrealizowaniu dla Inwestora ,</w:t>
      </w:r>
    </w:p>
    <w:p w:rsidR="008835D2" w:rsidRPr="008835D2" w:rsidRDefault="008835D2" w:rsidP="008835D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35D2">
        <w:rPr>
          <w:rFonts w:ascii="Times New Roman" w:eastAsia="Calibri" w:hAnsi="Times New Roman" w:cs="Times New Roman"/>
          <w:sz w:val="28"/>
          <w:szCs w:val="28"/>
        </w:rPr>
        <w:t>- realizacja robót budowlanych zgodnie ze sztuką budowlana oraz normami budowlanymi właściwymi dla poszczególnych rodzajów robót budowlanych.</w:t>
      </w:r>
    </w:p>
    <w:p w:rsidR="008835D2" w:rsidRPr="008835D2" w:rsidRDefault="008835D2" w:rsidP="008835D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35D2">
        <w:rPr>
          <w:rFonts w:ascii="Times New Roman" w:eastAsia="Calibri" w:hAnsi="Times New Roman" w:cs="Times New Roman"/>
          <w:sz w:val="28"/>
          <w:szCs w:val="28"/>
        </w:rPr>
        <w:t>- prowadzenie dziennika budowy ,</w:t>
      </w:r>
    </w:p>
    <w:p w:rsidR="008835D2" w:rsidRPr="008835D2" w:rsidRDefault="008835D2" w:rsidP="008835D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35D2">
        <w:rPr>
          <w:rFonts w:ascii="Times New Roman" w:eastAsia="Calibri" w:hAnsi="Times New Roman" w:cs="Times New Roman"/>
          <w:sz w:val="28"/>
          <w:szCs w:val="28"/>
        </w:rPr>
        <w:t xml:space="preserve">- zapewnienie właściwego nadzoru nad prowadzonymi robotami budowlanymi przez osoby posiadające stosowne uprawnienia budowlane. </w:t>
      </w:r>
    </w:p>
    <w:p w:rsidR="008835D2" w:rsidRPr="008835D2" w:rsidRDefault="008835D2" w:rsidP="008835D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35D2">
        <w:rPr>
          <w:rFonts w:ascii="Times New Roman" w:eastAsia="Calibri" w:hAnsi="Times New Roman" w:cs="Times New Roman"/>
          <w:sz w:val="28"/>
          <w:szCs w:val="28"/>
        </w:rPr>
        <w:t xml:space="preserve">- przygotowanie dokumentów odbiorowych .  </w:t>
      </w:r>
    </w:p>
    <w:p w:rsidR="008835D2" w:rsidRPr="008835D2" w:rsidRDefault="008835D2" w:rsidP="008835D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835D2" w:rsidRPr="008835D2" w:rsidRDefault="008835D2" w:rsidP="008835D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835D2">
        <w:rPr>
          <w:rFonts w:ascii="Times New Roman" w:eastAsia="Calibri" w:hAnsi="Times New Roman" w:cs="Times New Roman"/>
          <w:b/>
          <w:sz w:val="28"/>
          <w:szCs w:val="28"/>
        </w:rPr>
        <w:t>6. WARUNKI PŁATNOŚCI I ODBIORU ROBÓT.</w:t>
      </w:r>
    </w:p>
    <w:p w:rsidR="008835D2" w:rsidRPr="008835D2" w:rsidRDefault="008835D2" w:rsidP="008835D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35D2">
        <w:rPr>
          <w:rFonts w:ascii="Times New Roman" w:eastAsia="Calibri" w:hAnsi="Times New Roman" w:cs="Times New Roman"/>
          <w:sz w:val="28"/>
          <w:szCs w:val="28"/>
        </w:rPr>
        <w:t>6.1.  Wykonawca ma obowiązek zgłosić dla Inwestora do odbioru następujące etapy robót budowlanych:</w:t>
      </w:r>
    </w:p>
    <w:p w:rsidR="008835D2" w:rsidRPr="008835D2" w:rsidRDefault="008835D2" w:rsidP="008835D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35D2">
        <w:rPr>
          <w:rFonts w:ascii="Times New Roman" w:eastAsia="Calibri" w:hAnsi="Times New Roman" w:cs="Times New Roman"/>
          <w:sz w:val="28"/>
          <w:szCs w:val="28"/>
        </w:rPr>
        <w:t>a) wygrodzenie placu budowy w sposób uniemożliwiający dostęp dla osób postronnych,</w:t>
      </w:r>
    </w:p>
    <w:p w:rsidR="008835D2" w:rsidRPr="008835D2" w:rsidRDefault="008835D2" w:rsidP="008835D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35D2">
        <w:rPr>
          <w:rFonts w:ascii="Times New Roman" w:eastAsia="Calibri" w:hAnsi="Times New Roman" w:cs="Times New Roman"/>
          <w:sz w:val="28"/>
          <w:szCs w:val="28"/>
        </w:rPr>
        <w:t xml:space="preserve">b) zakończenie robót rozbiórkowych  dachu na budynku biurowym </w:t>
      </w:r>
    </w:p>
    <w:p w:rsidR="008835D2" w:rsidRPr="008835D2" w:rsidRDefault="008835D2" w:rsidP="008835D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35D2">
        <w:rPr>
          <w:rFonts w:ascii="Times New Roman" w:eastAsia="Calibri" w:hAnsi="Times New Roman" w:cs="Times New Roman"/>
          <w:sz w:val="28"/>
          <w:szCs w:val="28"/>
        </w:rPr>
        <w:t>c) zakończenie wykonania stóp fundamentowych pod projektowane kominy ,</w:t>
      </w:r>
    </w:p>
    <w:p w:rsidR="008835D2" w:rsidRPr="008835D2" w:rsidRDefault="008835D2" w:rsidP="008835D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35D2">
        <w:rPr>
          <w:rFonts w:ascii="Times New Roman" w:eastAsia="Calibri" w:hAnsi="Times New Roman" w:cs="Times New Roman"/>
          <w:sz w:val="28"/>
          <w:szCs w:val="28"/>
        </w:rPr>
        <w:t xml:space="preserve">d) zakończenie murowania kominów dymowych i wentylacyjnych , </w:t>
      </w:r>
    </w:p>
    <w:p w:rsidR="008835D2" w:rsidRPr="008835D2" w:rsidRDefault="008835D2" w:rsidP="008835D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35D2">
        <w:rPr>
          <w:rFonts w:ascii="Times New Roman" w:eastAsia="Calibri" w:hAnsi="Times New Roman" w:cs="Times New Roman"/>
          <w:sz w:val="28"/>
          <w:szCs w:val="28"/>
        </w:rPr>
        <w:t xml:space="preserve">e) zakończenie wykonania obróbek blacharskich i odtworzenia konstrukcji stropodachowej, żelbetowej. </w:t>
      </w:r>
    </w:p>
    <w:p w:rsidR="008835D2" w:rsidRPr="008835D2" w:rsidRDefault="008835D2" w:rsidP="008835D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35D2">
        <w:rPr>
          <w:rFonts w:ascii="Times New Roman" w:eastAsia="Calibri" w:hAnsi="Times New Roman" w:cs="Times New Roman"/>
          <w:sz w:val="28"/>
          <w:szCs w:val="28"/>
        </w:rPr>
        <w:t xml:space="preserve">f) zakończenie robót przygotowawczych na ścianach i sufitach w pomieszczeniach budynku biurowego. </w:t>
      </w:r>
    </w:p>
    <w:p w:rsidR="008835D2" w:rsidRPr="008835D2" w:rsidRDefault="008835D2" w:rsidP="008835D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35D2">
        <w:rPr>
          <w:rFonts w:ascii="Times New Roman" w:eastAsia="Calibri" w:hAnsi="Times New Roman" w:cs="Times New Roman"/>
          <w:sz w:val="28"/>
          <w:szCs w:val="28"/>
        </w:rPr>
        <w:t>g)zakończenie wykonywania gładzi na ścianach i sufitach ,</w:t>
      </w:r>
    </w:p>
    <w:p w:rsidR="008835D2" w:rsidRPr="008835D2" w:rsidRDefault="008835D2" w:rsidP="008835D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35D2">
        <w:rPr>
          <w:rFonts w:ascii="Times New Roman" w:eastAsia="Calibri" w:hAnsi="Times New Roman" w:cs="Times New Roman"/>
          <w:sz w:val="28"/>
          <w:szCs w:val="28"/>
        </w:rPr>
        <w:t xml:space="preserve">h) oczyszczenie i utylizacja gruzu i odpadów powstałych w trakcie realizacji robót budowlanych. </w:t>
      </w:r>
    </w:p>
    <w:p w:rsidR="008835D2" w:rsidRPr="008835D2" w:rsidRDefault="008835D2" w:rsidP="008835D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35D2">
        <w:rPr>
          <w:rFonts w:ascii="Times New Roman" w:eastAsia="Calibri" w:hAnsi="Times New Roman" w:cs="Times New Roman"/>
          <w:sz w:val="28"/>
          <w:szCs w:val="28"/>
        </w:rPr>
        <w:t>6.2. Wykonawca po zakończeniu robót budowlanych ma obowiązek zawiadomić Inspektora Nadzoru Inwestorskiego wraz z dostarczeniem niezbędnych atestów , certyfikatów i świadectw jakości potwierdzających zastosowanie do budowy  materiałów zgodnych z projektem wykonawczym.</w:t>
      </w:r>
    </w:p>
    <w:p w:rsidR="008835D2" w:rsidRPr="008835D2" w:rsidRDefault="008835D2" w:rsidP="008835D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35D2">
        <w:rPr>
          <w:rFonts w:ascii="Times New Roman" w:eastAsia="Calibri" w:hAnsi="Times New Roman" w:cs="Times New Roman"/>
          <w:sz w:val="28"/>
          <w:szCs w:val="28"/>
        </w:rPr>
        <w:t>6.3. Odbiór robót budowlanych wykonany zostanie przez Inspektora Nadzoru Inwestorskiego w obecności wykonawcy robót i przedstawiciela generalnego wykonawcy w terminie 7 dni od daty zgłoszenia ich zakończenia.</w:t>
      </w:r>
    </w:p>
    <w:p w:rsidR="008835D2" w:rsidRPr="008835D2" w:rsidRDefault="008835D2" w:rsidP="008835D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35D2">
        <w:rPr>
          <w:rFonts w:ascii="Times New Roman" w:eastAsia="Calibri" w:hAnsi="Times New Roman" w:cs="Times New Roman"/>
          <w:sz w:val="28"/>
          <w:szCs w:val="28"/>
        </w:rPr>
        <w:lastRenderedPageBreak/>
        <w:t>6.4. Warunkiem dokonania odbioru robót jest ich bez usterkowe wykonanie zgodnie z załączonymi projektami wykonawczymi oraz niniejszą specyfikacją techniczną .</w:t>
      </w:r>
    </w:p>
    <w:p w:rsidR="008835D2" w:rsidRPr="008835D2" w:rsidRDefault="008835D2" w:rsidP="008835D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835D2" w:rsidRPr="008835D2" w:rsidRDefault="008835D2" w:rsidP="008835D2">
      <w:pPr>
        <w:rPr>
          <w:rFonts w:ascii="Calibri" w:eastAsia="Calibri" w:hAnsi="Calibri" w:cs="Times New Roman"/>
        </w:rPr>
      </w:pPr>
    </w:p>
    <w:p w:rsidR="008835D2" w:rsidRPr="008835D2" w:rsidRDefault="008835D2" w:rsidP="008835D2">
      <w:pPr>
        <w:rPr>
          <w:rFonts w:ascii="Calibri" w:eastAsia="Calibri" w:hAnsi="Calibri" w:cs="Times New Roman"/>
        </w:rPr>
      </w:pPr>
    </w:p>
    <w:p w:rsidR="00ED7F13" w:rsidRDefault="00ED7F13"/>
    <w:sectPr w:rsidR="00ED7F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210947"/>
    <w:multiLevelType w:val="hybridMultilevel"/>
    <w:tmpl w:val="36EC7B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B1C01EC"/>
    <w:multiLevelType w:val="hybridMultilevel"/>
    <w:tmpl w:val="C4E89E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35D2"/>
    <w:rsid w:val="008835D2"/>
    <w:rsid w:val="0098743C"/>
    <w:rsid w:val="00B8318F"/>
    <w:rsid w:val="00DA2404"/>
    <w:rsid w:val="00EA26EC"/>
    <w:rsid w:val="00ED7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1960</Words>
  <Characters>11762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Gatzka</dc:creator>
  <cp:lastModifiedBy>Gatzka</cp:lastModifiedBy>
  <cp:revision>5</cp:revision>
  <dcterms:created xsi:type="dcterms:W3CDTF">2012-06-13T08:47:00Z</dcterms:created>
  <dcterms:modified xsi:type="dcterms:W3CDTF">2012-06-15T12:08:00Z</dcterms:modified>
</cp:coreProperties>
</file>